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4179" w:rsidRDefault="00983351">
      <w:pPr>
        <w:pStyle w:val="Default111"/>
        <w:ind w:firstLine="709"/>
        <w:jc w:val="both"/>
        <w:rPr>
          <w:szCs w:val="24"/>
        </w:rPr>
      </w:pPr>
      <w:r>
        <w:rPr>
          <w:szCs w:val="24"/>
        </w:rPr>
        <w:t xml:space="preserve">Информируем Вас о том, что ПАО «Ростелеком» проводит анализ рынка стоимости: </w:t>
      </w:r>
      <w:r w:rsidR="008966E5" w:rsidRPr="008966E5">
        <w:rPr>
          <w:rFonts w:eastAsia="Times New Roman" w:cs="Times New Roman"/>
          <w:b/>
          <w:bCs/>
          <w:szCs w:val="24"/>
          <w:lang w:eastAsia="ar-SA" w:bidi="ar-SA"/>
        </w:rPr>
        <w:t>Оказание услуг по удаленному мониторингу и удаленной технической поддержке работоспособности системы АПВГК в г. Кургане</w:t>
      </w:r>
    </w:p>
    <w:p w:rsidR="00B14179" w:rsidRDefault="00B14179">
      <w:pPr>
        <w:pStyle w:val="Default111"/>
        <w:ind w:firstLine="709"/>
        <w:jc w:val="both"/>
        <w:rPr>
          <w:b/>
        </w:rPr>
      </w:pPr>
    </w:p>
    <w:p w:rsidR="00D3740F" w:rsidRDefault="00983351" w:rsidP="00D3740F">
      <w:pPr>
        <w:pStyle w:val="Default1"/>
        <w:ind w:firstLine="709"/>
        <w:jc w:val="both"/>
        <w:rPr>
          <w:rFonts w:eastAsia="Times New Roman" w:cs="Times New Roman"/>
          <w:bCs/>
          <w:szCs w:val="24"/>
          <w:lang w:eastAsia="ar-SA" w:bidi="ar-SA"/>
        </w:rPr>
      </w:pPr>
      <w:r>
        <w:rPr>
          <w:rFonts w:eastAsia="Calibri" w:cs="Times New Roman"/>
          <w:szCs w:val="24"/>
          <w:lang w:eastAsia="en-US" w:bidi="ar-SA"/>
        </w:rPr>
        <w:t xml:space="preserve">Просим вас предоставить бюджетное технико-коммерческое предложение для запланированной закупки </w:t>
      </w:r>
      <w:r w:rsidR="008966E5" w:rsidRPr="008966E5">
        <w:rPr>
          <w:rFonts w:eastAsia="Times New Roman" w:cs="Times New Roman"/>
          <w:bCs/>
          <w:szCs w:val="24"/>
          <w:lang w:eastAsia="ar-SA" w:bidi="ar-SA"/>
        </w:rPr>
        <w:t>Оказание услуг по удаленному мониторингу и удаленной технической поддержке работоспособности системы АПВГК в г. Кургане</w:t>
      </w:r>
    </w:p>
    <w:p w:rsidR="00D3740F" w:rsidRDefault="00D3740F" w:rsidP="00D3740F">
      <w:pPr>
        <w:pStyle w:val="Default1"/>
        <w:ind w:firstLine="709"/>
        <w:jc w:val="both"/>
        <w:rPr>
          <w:rFonts w:eastAsia="Times New Roman" w:cs="Times New Roman"/>
          <w:bCs/>
          <w:szCs w:val="24"/>
          <w:lang w:eastAsia="ar-SA" w:bidi="ar-SA"/>
        </w:rPr>
      </w:pPr>
    </w:p>
    <w:p w:rsidR="00B14179" w:rsidRDefault="00F211FB" w:rsidP="008966E5">
      <w:pPr>
        <w:pStyle w:val="Default111"/>
        <w:jc w:val="both"/>
      </w:pPr>
      <w:r w:rsidRPr="00F211FB">
        <w:rPr>
          <w:rFonts w:eastAsia="Times New Roman" w:cs="Times New Roman"/>
          <w:b/>
          <w:szCs w:val="24"/>
          <w:lang w:eastAsia="ru-RU"/>
        </w:rPr>
        <w:t xml:space="preserve"> </w:t>
      </w:r>
      <w:r w:rsidR="008966E5" w:rsidRPr="008966E5">
        <w:rPr>
          <w:rFonts w:eastAsia="Times New Roman" w:cs="Times New Roman"/>
          <w:b/>
          <w:szCs w:val="24"/>
          <w:lang w:eastAsia="ru-RU"/>
        </w:rPr>
        <w:t xml:space="preserve">Место оказания услуг: </w:t>
      </w:r>
      <w:r w:rsidR="008966E5" w:rsidRPr="008966E5">
        <w:rPr>
          <w:rFonts w:eastAsia="Calibri" w:cs="Times New Roman"/>
          <w:szCs w:val="24"/>
          <w:lang w:eastAsia="en-US" w:bidi="ar-SA"/>
        </w:rPr>
        <w:t xml:space="preserve">г Курган автомобильная дорога шоссе </w:t>
      </w:r>
      <w:proofErr w:type="spellStart"/>
      <w:r w:rsidR="008966E5" w:rsidRPr="008966E5">
        <w:rPr>
          <w:rFonts w:eastAsia="Calibri" w:cs="Times New Roman"/>
          <w:szCs w:val="24"/>
          <w:lang w:eastAsia="en-US" w:bidi="ar-SA"/>
        </w:rPr>
        <w:t>им.Тюнина</w:t>
      </w:r>
      <w:proofErr w:type="spellEnd"/>
      <w:r w:rsidR="008966E5" w:rsidRPr="008966E5">
        <w:rPr>
          <w:rFonts w:eastAsia="Calibri" w:cs="Times New Roman"/>
          <w:szCs w:val="24"/>
          <w:lang w:eastAsia="en-US" w:bidi="ar-SA"/>
        </w:rPr>
        <w:t xml:space="preserve"> (на участке от строения 4/3 по шоссе им. </w:t>
      </w:r>
      <w:proofErr w:type="spellStart"/>
      <w:r w:rsidR="008966E5" w:rsidRPr="008966E5">
        <w:rPr>
          <w:rFonts w:eastAsia="Calibri" w:cs="Times New Roman"/>
          <w:szCs w:val="24"/>
          <w:lang w:eastAsia="en-US" w:bidi="ar-SA"/>
        </w:rPr>
        <w:t>Тюнина</w:t>
      </w:r>
      <w:proofErr w:type="spellEnd"/>
      <w:r w:rsidR="008966E5" w:rsidRPr="008966E5">
        <w:rPr>
          <w:rFonts w:eastAsia="Calibri" w:cs="Times New Roman"/>
          <w:szCs w:val="24"/>
          <w:lang w:eastAsia="en-US" w:bidi="ar-SA"/>
        </w:rPr>
        <w:t xml:space="preserve"> до здания 74/1 по ул. Трактовая).</w:t>
      </w:r>
    </w:p>
    <w:p w:rsidR="00B14179" w:rsidRDefault="00983351">
      <w:pPr>
        <w:widowControl w:val="0"/>
        <w:spacing w:line="288" w:lineRule="auto"/>
        <w:ind w:firstLine="709"/>
        <w:contextualSpacing/>
      </w:pPr>
      <w:r>
        <w:t xml:space="preserve"> </w:t>
      </w:r>
      <w:bookmarkStart w:id="0" w:name="_GoBack"/>
      <w:bookmarkEnd w:id="0"/>
    </w:p>
    <w:p w:rsidR="00B14179" w:rsidRDefault="00B14179">
      <w:pPr>
        <w:widowControl w:val="0"/>
        <w:ind w:firstLine="709"/>
        <w:contextualSpacing/>
      </w:pPr>
    </w:p>
    <w:p w:rsidR="00B14179" w:rsidRDefault="00983351">
      <w:pPr>
        <w:pStyle w:val="Default111"/>
        <w:ind w:firstLine="709"/>
        <w:jc w:val="both"/>
      </w:pPr>
      <w:r>
        <w:t xml:space="preserve">В случае вашей заинтересованности просим направить предложения </w:t>
      </w:r>
      <w:r>
        <w:br/>
      </w:r>
      <w:r w:rsidR="00D3740F">
        <w:rPr>
          <w:b/>
        </w:rPr>
        <w:t xml:space="preserve">до </w:t>
      </w:r>
      <w:r w:rsidR="008966E5">
        <w:rPr>
          <w:b/>
        </w:rPr>
        <w:t>25</w:t>
      </w:r>
      <w:r w:rsidR="00B847E5">
        <w:rPr>
          <w:b/>
        </w:rPr>
        <w:t xml:space="preserve"> мая</w:t>
      </w:r>
      <w:r w:rsidR="00D3740F">
        <w:rPr>
          <w:b/>
        </w:rPr>
        <w:t xml:space="preserve"> </w:t>
      </w:r>
      <w:r>
        <w:rPr>
          <w:b/>
        </w:rPr>
        <w:t>2026 года включительно</w:t>
      </w:r>
      <w:r>
        <w:t xml:space="preserve"> на электронной торговой площадке АО «Российский аукционный дом», находящейся по адресу </w:t>
      </w:r>
      <w:hyperlink r:id="rId7">
        <w:r>
          <w:t>https://lot-online.ru/</w:t>
        </w:r>
      </w:hyperlink>
      <w:r>
        <w:t xml:space="preserve">.(или по электронной почте </w:t>
      </w:r>
      <w:hyperlink r:id="rId8">
        <w:r>
          <w:t>lyubov.dunichkina@rt.ru</w:t>
        </w:r>
      </w:hyperlink>
      <w:r>
        <w:t xml:space="preserve">). </w:t>
      </w:r>
    </w:p>
    <w:p w:rsidR="00B14179" w:rsidRDefault="00983351">
      <w:pPr>
        <w:spacing w:before="240" w:after="240"/>
        <w:ind w:firstLine="709"/>
        <w:jc w:val="both"/>
      </w:pPr>
      <w:r>
        <w:t>Настоящее сообщение не является извещением о закупке. По итогам проведенного запроса информации ПАО «Ростелеком» не несет обязательств по заключению договора ни с одной из Компаний, направивших ответ.</w:t>
      </w:r>
    </w:p>
    <w:p w:rsidR="00B14179" w:rsidRDefault="00983351">
      <w:pPr>
        <w:spacing w:before="240" w:after="240"/>
        <w:ind w:firstLine="709"/>
        <w:jc w:val="both"/>
        <w:rPr>
          <w:b/>
        </w:rPr>
      </w:pPr>
      <w:r>
        <w:rPr>
          <w:b/>
        </w:rPr>
        <w:t>Дополнительная информация по договору:</w:t>
      </w:r>
    </w:p>
    <w:p w:rsidR="008966E5" w:rsidRDefault="008966E5" w:rsidP="008966E5">
      <w:pPr>
        <w:pStyle w:val="af0"/>
        <w:numPr>
          <w:ilvl w:val="0"/>
          <w:numId w:val="5"/>
        </w:numPr>
        <w:rPr>
          <w:sz w:val="22"/>
        </w:rPr>
      </w:pPr>
      <w:r w:rsidRPr="00781C31">
        <w:rPr>
          <w:sz w:val="22"/>
        </w:rPr>
        <w:t xml:space="preserve">Предоставление обеспечения исполнения Договора (банковская гарантия или денежное обеспечение) – в размере </w:t>
      </w:r>
      <w:r>
        <w:rPr>
          <w:sz w:val="22"/>
        </w:rPr>
        <w:t>5% от общей цены Договора.</w:t>
      </w:r>
    </w:p>
    <w:p w:rsidR="008966E5" w:rsidRDefault="008966E5" w:rsidP="008966E5">
      <w:pPr>
        <w:pStyle w:val="af0"/>
        <w:numPr>
          <w:ilvl w:val="0"/>
          <w:numId w:val="5"/>
        </w:numPr>
        <w:rPr>
          <w:sz w:val="22"/>
        </w:rPr>
      </w:pPr>
      <w:r>
        <w:rPr>
          <w:sz w:val="22"/>
        </w:rPr>
        <w:t>Срок оказания Услуг – в течение 4-х месяцев с даты заключения Договора.</w:t>
      </w:r>
    </w:p>
    <w:p w:rsidR="008966E5" w:rsidRDefault="008966E5" w:rsidP="008966E5">
      <w:pPr>
        <w:pStyle w:val="af0"/>
        <w:numPr>
          <w:ilvl w:val="0"/>
          <w:numId w:val="5"/>
        </w:numPr>
        <w:rPr>
          <w:sz w:val="22"/>
        </w:rPr>
      </w:pPr>
      <w:r>
        <w:rPr>
          <w:sz w:val="22"/>
        </w:rPr>
        <w:t xml:space="preserve">Условия оплаты: Расчет в течение 30 календарных дней с даты подписания актов за отчетный период (календарный месяц). </w:t>
      </w:r>
    </w:p>
    <w:p w:rsidR="008966E5" w:rsidRDefault="008966E5" w:rsidP="008966E5">
      <w:pPr>
        <w:pStyle w:val="af0"/>
        <w:ind w:firstLine="0"/>
        <w:rPr>
          <w:sz w:val="22"/>
        </w:rPr>
      </w:pPr>
      <w:r>
        <w:rPr>
          <w:sz w:val="22"/>
        </w:rPr>
        <w:t>Для субъекта МСП – расчет в течение 7 рабочих дней.</w:t>
      </w:r>
    </w:p>
    <w:p w:rsidR="007C4376" w:rsidRDefault="007C4376" w:rsidP="007123CF">
      <w:pPr>
        <w:pStyle w:val="af0"/>
        <w:ind w:firstLine="0"/>
        <w:rPr>
          <w:sz w:val="22"/>
        </w:rPr>
      </w:pPr>
    </w:p>
    <w:p w:rsidR="00B14179" w:rsidRDefault="00B14179">
      <w:pPr>
        <w:pStyle w:val="ListParagraph111"/>
        <w:jc w:val="both"/>
      </w:pPr>
    </w:p>
    <w:p w:rsidR="00B14179" w:rsidRDefault="00B14179"/>
    <w:tbl>
      <w:tblPr>
        <w:tblpPr w:leftFromText="180" w:rightFromText="180" w:vertAnchor="text"/>
        <w:tblW w:w="9077" w:type="dxa"/>
        <w:tblLayout w:type="fixed"/>
        <w:tblLook w:val="04A0" w:firstRow="1" w:lastRow="0" w:firstColumn="1" w:lastColumn="0" w:noHBand="0" w:noVBand="1"/>
      </w:tblPr>
      <w:tblGrid>
        <w:gridCol w:w="9077"/>
      </w:tblGrid>
      <w:tr w:rsidR="00B14179">
        <w:tc>
          <w:tcPr>
            <w:tcW w:w="9077" w:type="dxa"/>
          </w:tcPr>
          <w:p w:rsidR="00B14179" w:rsidRDefault="00983351">
            <w:pPr>
              <w:rPr>
                <w:i/>
              </w:rPr>
            </w:pPr>
            <w:r>
              <w:rPr>
                <w:b/>
                <w:sz w:val="22"/>
              </w:rPr>
              <w:t>Требования к потенциальным  участникам</w:t>
            </w:r>
          </w:p>
        </w:tc>
      </w:tr>
      <w:tr w:rsidR="007C4376">
        <w:tc>
          <w:tcPr>
            <w:tcW w:w="9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6E5" w:rsidRPr="00287557" w:rsidRDefault="008966E5" w:rsidP="008966E5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Отсутствие в реестре НРП</w:t>
            </w:r>
          </w:p>
          <w:p w:rsidR="008966E5" w:rsidRPr="00287557" w:rsidRDefault="008966E5" w:rsidP="008966E5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Отсутствие возбужденных дел о банкротстве/несостоятельности</w:t>
            </w:r>
          </w:p>
          <w:p w:rsidR="008966E5" w:rsidRPr="00287557" w:rsidRDefault="008966E5" w:rsidP="008966E5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Наличие оборудование и материальных ресурсов</w:t>
            </w:r>
          </w:p>
          <w:p w:rsidR="008966E5" w:rsidRPr="00287557" w:rsidRDefault="008966E5" w:rsidP="008966E5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 xml:space="preserve">Соответствие требованием установленным законодательством РФ </w:t>
            </w:r>
            <w:proofErr w:type="gramStart"/>
            <w:r w:rsidRPr="00287557">
              <w:rPr>
                <w:i/>
              </w:rPr>
              <w:t>к лицам</w:t>
            </w:r>
            <w:proofErr w:type="gramEnd"/>
            <w:r w:rsidRPr="00287557">
              <w:rPr>
                <w:i/>
              </w:rPr>
              <w:t xml:space="preserve"> осуществляющим выполнение работы являющимся предметом закупки.</w:t>
            </w:r>
          </w:p>
          <w:p w:rsidR="007C4376" w:rsidRPr="00CD1653" w:rsidRDefault="008966E5" w:rsidP="008966E5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 w:rsidRPr="00287557">
              <w:rPr>
                <w:i/>
              </w:rPr>
              <w:t>Обслуживание должно осуществляться специалистами обслуживающей организации, обладающих действующими Свидетельствами или Сертификатами предприятий – изготовителей оборудования АПВГК или их официальных представителей, подтверждающие квалификацию и удостоверяющие прохождение Исполнителем и (или) его работниками обучения по работе с оборудов</w:t>
            </w:r>
            <w:r>
              <w:rPr>
                <w:i/>
              </w:rPr>
              <w:t>анием, входящими в состав АПВГК</w:t>
            </w:r>
            <w:r w:rsidR="007C4376" w:rsidRPr="00287557">
              <w:rPr>
                <w:i/>
              </w:rPr>
              <w:t>.</w:t>
            </w:r>
          </w:p>
        </w:tc>
      </w:tr>
    </w:tbl>
    <w:p w:rsidR="00B14179" w:rsidRDefault="00B14179"/>
    <w:p w:rsidR="00B14179" w:rsidRDefault="00B14179">
      <w:pPr>
        <w:pStyle w:val="ListParagraph111"/>
        <w:jc w:val="both"/>
      </w:pPr>
    </w:p>
    <w:sectPr w:rsidR="00B14179">
      <w:footerReference w:type="even" r:id="rId9"/>
      <w:footerReference w:type="default" r:id="rId10"/>
      <w:footerReference w:type="first" r:id="rId11"/>
      <w:pgSz w:w="11906" w:h="16838"/>
      <w:pgMar w:top="568" w:right="707" w:bottom="567" w:left="1560" w:header="0" w:footer="267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417" w:rsidRDefault="00983351">
      <w:r>
        <w:separator/>
      </w:r>
    </w:p>
  </w:endnote>
  <w:endnote w:type="continuationSeparator" w:id="0">
    <w:p w:rsidR="00D27417" w:rsidRDefault="00983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panose1 w:val="020B0502040504020204"/>
    <w:charset w:val="CC"/>
    <w:family w:val="swiss"/>
    <w:pitch w:val="variable"/>
    <w:sig w:usb0="E00082FF" w:usb1="4000205F" w:usb2="08000029" w:usb3="00000000" w:csb0="0000019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B14179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983351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8966E5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983351">
    <w:pPr>
      <w:pStyle w:val="ab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417" w:rsidRDefault="00983351">
      <w:r>
        <w:separator/>
      </w:r>
    </w:p>
  </w:footnote>
  <w:footnote w:type="continuationSeparator" w:id="0">
    <w:p w:rsidR="00D27417" w:rsidRDefault="00983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907E2"/>
    <w:multiLevelType w:val="multilevel"/>
    <w:tmpl w:val="2988B6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1303D39"/>
    <w:multiLevelType w:val="multilevel"/>
    <w:tmpl w:val="EA7631E6"/>
    <w:lvl w:ilvl="0">
      <w:start w:val="1"/>
      <w:numFmt w:val="decimal"/>
      <w:pStyle w:val="11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1110"/>
      <w:lvlText w:val="%1.%2."/>
      <w:lvlJc w:val="left"/>
      <w:pPr>
        <w:tabs>
          <w:tab w:val="num" w:pos="2552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2">
      <w:start w:val="1"/>
      <w:numFmt w:val="decimal"/>
      <w:pStyle w:val="1111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3">
      <w:start w:val="1"/>
      <w:numFmt w:val="decimal"/>
      <w:pStyle w:val="2111"/>
      <w:lvlText w:val="%1.%2.%3.%4."/>
      <w:lvlJc w:val="left"/>
      <w:pPr>
        <w:tabs>
          <w:tab w:val="num" w:pos="0"/>
        </w:tabs>
        <w:ind w:left="0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hanging="360"/>
      </w:pPr>
    </w:lvl>
  </w:abstractNum>
  <w:abstractNum w:abstractNumId="2" w15:restartNumberingAfterBreak="0">
    <w:nsid w:val="44BD5334"/>
    <w:multiLevelType w:val="multilevel"/>
    <w:tmpl w:val="76DA1858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B362C3C"/>
    <w:multiLevelType w:val="hybridMultilevel"/>
    <w:tmpl w:val="32542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1C5F4A"/>
    <w:multiLevelType w:val="multilevel"/>
    <w:tmpl w:val="D068B7A8"/>
    <w:lvl w:ilvl="0">
      <w:start w:val="1"/>
      <w:numFmt w:val="bullet"/>
      <w:pStyle w:val="NVGBullet111"/>
      <w:lvlText w:val=""/>
      <w:lvlJc w:val="left"/>
      <w:pPr>
        <w:tabs>
          <w:tab w:val="num" w:pos="720"/>
        </w:tabs>
        <w:ind w:left="0" w:hanging="360"/>
      </w:pPr>
      <w:rPr>
        <w:rFonts w:ascii="Symbol" w:hAnsi="Symbol" w:cs="Symbol" w:hint="default"/>
        <w:color w:val="0000FF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9AD07D3"/>
    <w:multiLevelType w:val="hybridMultilevel"/>
    <w:tmpl w:val="4E465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8F4573"/>
    <w:multiLevelType w:val="hybridMultilevel"/>
    <w:tmpl w:val="6A2452F8"/>
    <w:lvl w:ilvl="0" w:tplc="66E85B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179"/>
    <w:rsid w:val="007123CF"/>
    <w:rsid w:val="00735D57"/>
    <w:rsid w:val="007C4376"/>
    <w:rsid w:val="00851525"/>
    <w:rsid w:val="008966E5"/>
    <w:rsid w:val="00983351"/>
    <w:rsid w:val="00B14179"/>
    <w:rsid w:val="00B847E5"/>
    <w:rsid w:val="00D27417"/>
    <w:rsid w:val="00D3740F"/>
    <w:rsid w:val="00F21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C04C8D"/>
  <w15:docId w15:val="{3B270F47-63D4-47AE-A143-5C3F9EA83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ahoma" w:hAnsi="Calibri" w:cs="Noto Sans"/>
        <w:color w:val="000000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hAnsi="Times New Roman"/>
      <w:sz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="Cambria" w:hAnsi="Cambria"/>
      <w:b/>
      <w:color w:val="365F91"/>
      <w:sz w:val="28"/>
    </w:rPr>
  </w:style>
  <w:style w:type="paragraph" w:styleId="2">
    <w:name w:val="heading 2"/>
    <w:basedOn w:val="1"/>
    <w:next w:val="PlainText111"/>
    <w:uiPriority w:val="9"/>
    <w:qFormat/>
    <w:pPr>
      <w:keepLines w:val="0"/>
      <w:spacing w:before="240" w:after="120"/>
      <w:ind w:hanging="720"/>
      <w:outlineLvl w:val="1"/>
    </w:pPr>
    <w:rPr>
      <w:rFonts w:ascii="Calibri" w:hAnsi="Calibri"/>
      <w:i/>
      <w:color w:val="000000"/>
      <w:sz w:val="26"/>
    </w:rPr>
  </w:style>
  <w:style w:type="paragraph" w:styleId="3">
    <w:name w:val="heading 3"/>
    <w:next w:val="a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1">
    <w:name w:val="Heading 31"/>
    <w:link w:val="Heading311"/>
    <w:qFormat/>
    <w:rPr>
      <w:rFonts w:ascii="XO Thames" w:hAnsi="XO Thames"/>
      <w:b/>
      <w:color w:val="000000"/>
      <w:spacing w:val="0"/>
      <w:sz w:val="26"/>
    </w:rPr>
  </w:style>
  <w:style w:type="character" w:customStyle="1" w:styleId="blk11">
    <w:name w:val="blk11"/>
    <w:link w:val="blk111"/>
    <w:qFormat/>
    <w:rPr>
      <w:rFonts w:ascii="Calibri" w:hAnsi="Calibri"/>
      <w:color w:val="000000"/>
      <w:spacing w:val="0"/>
      <w:sz w:val="20"/>
    </w:rPr>
  </w:style>
  <w:style w:type="character" w:customStyle="1" w:styleId="Contents2">
    <w:name w:val="Contents 2"/>
    <w:qFormat/>
    <w:rPr>
      <w:rFonts w:ascii="XO Thames" w:hAnsi="XO Thames"/>
      <w:color w:val="000000"/>
      <w:spacing w:val="0"/>
      <w:sz w:val="28"/>
    </w:rPr>
  </w:style>
  <w:style w:type="character" w:customStyle="1" w:styleId="Internetlink2">
    <w:name w:val="Internet link2"/>
    <w:link w:val="Internetlink21"/>
    <w:qFormat/>
    <w:rPr>
      <w:rFonts w:ascii="Calibri" w:hAnsi="Calibri"/>
      <w:color w:val="0563C1"/>
      <w:spacing w:val="0"/>
      <w:sz w:val="20"/>
      <w:u w:val="single"/>
    </w:rPr>
  </w:style>
  <w:style w:type="character" w:customStyle="1" w:styleId="Contents81">
    <w:name w:val="Contents 81"/>
    <w:link w:val="Contents811"/>
    <w:qFormat/>
    <w:rPr>
      <w:rFonts w:ascii="XO Thames" w:hAnsi="XO Thames"/>
      <w:color w:val="000000"/>
      <w:spacing w:val="0"/>
      <w:sz w:val="28"/>
    </w:rPr>
  </w:style>
  <w:style w:type="character" w:customStyle="1" w:styleId="Subtitle2">
    <w:name w:val="Subtitle2"/>
    <w:link w:val="Subtitle21"/>
    <w:qFormat/>
    <w:rPr>
      <w:b/>
      <w:sz w:val="28"/>
    </w:rPr>
  </w:style>
  <w:style w:type="character" w:customStyle="1" w:styleId="Contents32">
    <w:name w:val="Contents 32"/>
    <w:link w:val="Contents321"/>
    <w:qFormat/>
    <w:rPr>
      <w:rFonts w:ascii="XO Thames" w:hAnsi="XO Thames"/>
      <w:color w:val="000000"/>
      <w:spacing w:val="0"/>
      <w:sz w:val="28"/>
    </w:rPr>
  </w:style>
  <w:style w:type="character" w:customStyle="1" w:styleId="Contents4">
    <w:name w:val="Contents 4"/>
    <w:qFormat/>
    <w:rPr>
      <w:rFonts w:ascii="XO Thames" w:hAnsi="XO Thames"/>
      <w:color w:val="000000"/>
      <w:spacing w:val="0"/>
      <w:sz w:val="28"/>
    </w:rPr>
  </w:style>
  <w:style w:type="character" w:customStyle="1" w:styleId="ListParagraph21">
    <w:name w:val="List Paragraph21"/>
    <w:link w:val="ListParagraph211"/>
    <w:qFormat/>
  </w:style>
  <w:style w:type="character" w:customStyle="1" w:styleId="DefaultParagraphFont11">
    <w:name w:val="Default Paragraph Font11"/>
    <w:link w:val="DefaultParagraphFont111"/>
    <w:qFormat/>
    <w:rPr>
      <w:rFonts w:ascii="Calibri" w:hAnsi="Calibri"/>
      <w:color w:val="000000"/>
      <w:spacing w:val="0"/>
      <w:sz w:val="20"/>
    </w:rPr>
  </w:style>
  <w:style w:type="character" w:customStyle="1" w:styleId="Endnote2">
    <w:name w:val="Endnote2"/>
    <w:link w:val="Endnote21"/>
    <w:qFormat/>
    <w:rPr>
      <w:rFonts w:ascii="XO Thames" w:hAnsi="XO Thames"/>
      <w:color w:val="000000"/>
      <w:spacing w:val="0"/>
      <w:sz w:val="22"/>
    </w:rPr>
  </w:style>
  <w:style w:type="character" w:customStyle="1" w:styleId="20">
    <w:name w:val="Содержимое врезки2"/>
    <w:link w:val="21"/>
    <w:qFormat/>
  </w:style>
  <w:style w:type="character" w:customStyle="1" w:styleId="Contents6">
    <w:name w:val="Contents 6"/>
    <w:qFormat/>
    <w:rPr>
      <w:rFonts w:ascii="XO Thames" w:hAnsi="XO Thames"/>
      <w:color w:val="000000"/>
      <w:spacing w:val="0"/>
      <w:sz w:val="28"/>
    </w:rPr>
  </w:style>
  <w:style w:type="character" w:customStyle="1" w:styleId="Contents7">
    <w:name w:val="Contents 7"/>
    <w:qFormat/>
    <w:rPr>
      <w:rFonts w:ascii="XO Thames" w:hAnsi="XO Thames"/>
      <w:color w:val="000000"/>
      <w:spacing w:val="0"/>
      <w:sz w:val="28"/>
    </w:rPr>
  </w:style>
  <w:style w:type="character" w:customStyle="1" w:styleId="Heading411">
    <w:name w:val="Heading 411"/>
    <w:link w:val="Heading4111"/>
    <w:qFormat/>
    <w:rPr>
      <w:rFonts w:ascii="XO Thames" w:hAnsi="XO Thames"/>
      <w:b/>
      <w:color w:val="000000"/>
      <w:spacing w:val="0"/>
      <w:sz w:val="24"/>
    </w:rPr>
  </w:style>
  <w:style w:type="character" w:customStyle="1" w:styleId="Contents91">
    <w:name w:val="Contents 91"/>
    <w:link w:val="Contents911"/>
    <w:qFormat/>
    <w:rPr>
      <w:rFonts w:ascii="XO Thames" w:hAnsi="XO Thames"/>
      <w:color w:val="000000"/>
      <w:spacing w:val="0"/>
      <w:sz w:val="28"/>
    </w:rPr>
  </w:style>
  <w:style w:type="character" w:customStyle="1" w:styleId="Heading52">
    <w:name w:val="Heading 52"/>
    <w:link w:val="Heading521"/>
    <w:qFormat/>
    <w:rPr>
      <w:rFonts w:ascii="XO Thames" w:hAnsi="XO Thames"/>
      <w:b/>
      <w:color w:val="000000"/>
      <w:spacing w:val="0"/>
      <w:sz w:val="22"/>
    </w:rPr>
  </w:style>
  <w:style w:type="character" w:customStyle="1" w:styleId="a3">
    <w:name w:val="Содержимое врезки"/>
    <w:link w:val="31"/>
    <w:qFormat/>
  </w:style>
  <w:style w:type="character" w:customStyle="1" w:styleId="22">
    <w:name w:val="Колонтитулы2"/>
    <w:link w:val="210"/>
    <w:qFormat/>
  </w:style>
  <w:style w:type="character" w:customStyle="1" w:styleId="Endnote">
    <w:name w:val="Endnote"/>
    <w:link w:val="Endnote1"/>
    <w:qFormat/>
    <w:rPr>
      <w:rFonts w:ascii="XO Thames" w:hAnsi="XO Thames"/>
      <w:sz w:val="22"/>
    </w:rPr>
  </w:style>
  <w:style w:type="character" w:customStyle="1" w:styleId="Heading32">
    <w:name w:val="Heading 32"/>
    <w:qFormat/>
    <w:rPr>
      <w:rFonts w:ascii="XO Thames" w:hAnsi="XO Thames"/>
      <w:b/>
      <w:color w:val="000000"/>
      <w:spacing w:val="0"/>
      <w:sz w:val="26"/>
    </w:rPr>
  </w:style>
  <w:style w:type="character" w:customStyle="1" w:styleId="ListParagraph11">
    <w:name w:val="List Paragraph11"/>
    <w:link w:val="ListParagraph111"/>
    <w:qFormat/>
  </w:style>
  <w:style w:type="character" w:customStyle="1" w:styleId="Contents92">
    <w:name w:val="Contents 92"/>
    <w:link w:val="Contents921"/>
    <w:qFormat/>
    <w:rPr>
      <w:rFonts w:ascii="XO Thames" w:hAnsi="XO Thames"/>
      <w:color w:val="000000"/>
      <w:spacing w:val="0"/>
      <w:sz w:val="28"/>
    </w:rPr>
  </w:style>
  <w:style w:type="character" w:customStyle="1" w:styleId="Heading111">
    <w:name w:val="Heading 111"/>
    <w:link w:val="Heading1111"/>
    <w:qFormat/>
    <w:rPr>
      <w:rFonts w:ascii="Cambria" w:hAnsi="Cambria"/>
      <w:b/>
      <w:color w:val="365F91"/>
      <w:spacing w:val="0"/>
      <w:sz w:val="28"/>
    </w:rPr>
  </w:style>
  <w:style w:type="character" w:styleId="a4">
    <w:name w:val="Emphasis"/>
    <w:uiPriority w:val="20"/>
    <w:qFormat/>
    <w:rPr>
      <w:i/>
    </w:rPr>
  </w:style>
  <w:style w:type="character" w:customStyle="1" w:styleId="10">
    <w:name w:val="Колонтитулы1"/>
    <w:link w:val="12"/>
    <w:qFormat/>
  </w:style>
  <w:style w:type="character" w:customStyle="1" w:styleId="Contents62">
    <w:name w:val="Contents 62"/>
    <w:link w:val="Contents621"/>
    <w:qFormat/>
    <w:rPr>
      <w:rFonts w:ascii="XO Thames" w:hAnsi="XO Thames"/>
      <w:color w:val="000000"/>
      <w:spacing w:val="0"/>
      <w:sz w:val="28"/>
    </w:rPr>
  </w:style>
  <w:style w:type="character" w:customStyle="1" w:styleId="Header1">
    <w:name w:val="Header1"/>
    <w:qFormat/>
  </w:style>
  <w:style w:type="character" w:customStyle="1" w:styleId="Header11">
    <w:name w:val="Header11"/>
    <w:link w:val="Header13"/>
    <w:qFormat/>
  </w:style>
  <w:style w:type="character" w:customStyle="1" w:styleId="Caption1">
    <w:name w:val="Caption1"/>
    <w:link w:val="Caption11"/>
    <w:qFormat/>
    <w:rPr>
      <w:i/>
      <w:sz w:val="24"/>
    </w:rPr>
  </w:style>
  <w:style w:type="character" w:customStyle="1" w:styleId="Contents42">
    <w:name w:val="Contents 42"/>
    <w:link w:val="Contents421"/>
    <w:qFormat/>
    <w:rPr>
      <w:rFonts w:ascii="XO Thames" w:hAnsi="XO Thames"/>
      <w:color w:val="000000"/>
      <w:spacing w:val="0"/>
      <w:sz w:val="28"/>
    </w:rPr>
  </w:style>
  <w:style w:type="character" w:customStyle="1" w:styleId="Contents22">
    <w:name w:val="Contents 22"/>
    <w:link w:val="Contents221"/>
    <w:qFormat/>
    <w:rPr>
      <w:rFonts w:ascii="XO Thames" w:hAnsi="XO Thames"/>
      <w:color w:val="000000"/>
      <w:spacing w:val="0"/>
      <w:sz w:val="28"/>
    </w:rPr>
  </w:style>
  <w:style w:type="character" w:customStyle="1" w:styleId="Internetlink1">
    <w:name w:val="Internet link1"/>
    <w:link w:val="Internetlink11"/>
    <w:qFormat/>
    <w:rPr>
      <w:rFonts w:ascii="Calibri" w:hAnsi="Calibri"/>
      <w:color w:val="0563C1"/>
      <w:spacing w:val="0"/>
      <w:sz w:val="20"/>
      <w:u w:val="single"/>
    </w:rPr>
  </w:style>
  <w:style w:type="character" w:customStyle="1" w:styleId="Textbody1">
    <w:name w:val="Text body1"/>
    <w:link w:val="Textbody11"/>
    <w:qFormat/>
    <w:rPr>
      <w:i/>
      <w:sz w:val="26"/>
    </w:rPr>
  </w:style>
  <w:style w:type="character" w:customStyle="1" w:styleId="11">
    <w:name w:val="Указатель1"/>
    <w:link w:val="211"/>
    <w:qFormat/>
  </w:style>
  <w:style w:type="character" w:customStyle="1" w:styleId="13">
    <w:name w:val="Абзац списка1"/>
    <w:link w:val="ListParagraph1"/>
    <w:qFormat/>
  </w:style>
  <w:style w:type="character" w:customStyle="1" w:styleId="14">
    <w:name w:val="Содержимое врезки1"/>
    <w:link w:val="120"/>
    <w:qFormat/>
  </w:style>
  <w:style w:type="character" w:customStyle="1" w:styleId="Contents41">
    <w:name w:val="Contents 41"/>
    <w:link w:val="Contents43"/>
    <w:qFormat/>
    <w:rPr>
      <w:rFonts w:ascii="XO Thames" w:hAnsi="XO Thames"/>
      <w:color w:val="000000"/>
      <w:spacing w:val="0"/>
      <w:sz w:val="28"/>
    </w:rPr>
  </w:style>
  <w:style w:type="character" w:customStyle="1" w:styleId="Header12">
    <w:name w:val="Header12"/>
    <w:link w:val="Header121"/>
    <w:qFormat/>
    <w:rPr>
      <w:rFonts w:ascii="Calibri" w:hAnsi="Calibri"/>
      <w:color w:val="000000"/>
      <w:spacing w:val="0"/>
      <w:sz w:val="20"/>
    </w:rPr>
  </w:style>
  <w:style w:type="character" w:customStyle="1" w:styleId="Footnote2">
    <w:name w:val="Footnote2"/>
    <w:link w:val="Footnote21"/>
    <w:qFormat/>
    <w:rPr>
      <w:rFonts w:ascii="XO Thames" w:hAnsi="XO Thames"/>
      <w:color w:val="000000"/>
      <w:spacing w:val="0"/>
      <w:sz w:val="22"/>
    </w:rPr>
  </w:style>
  <w:style w:type="character" w:customStyle="1" w:styleId="15">
    <w:name w:val="Указатель1"/>
    <w:link w:val="121"/>
    <w:qFormat/>
  </w:style>
  <w:style w:type="character" w:customStyle="1" w:styleId="110">
    <w:name w:val="Содержимое врезки11"/>
    <w:link w:val="1112"/>
    <w:qFormat/>
  </w:style>
  <w:style w:type="character" w:customStyle="1" w:styleId="Emphasis11">
    <w:name w:val="Emphasis11"/>
    <w:link w:val="Emphasis111"/>
    <w:qFormat/>
    <w:rPr>
      <w:rFonts w:ascii="Calibri" w:hAnsi="Calibri"/>
      <w:i/>
      <w:color w:val="000000"/>
      <w:spacing w:val="0"/>
      <w:sz w:val="20"/>
    </w:rPr>
  </w:style>
  <w:style w:type="character" w:customStyle="1" w:styleId="1113">
    <w:name w:val="Обычный111"/>
    <w:link w:val="11110"/>
    <w:qFormat/>
    <w:rPr>
      <w:rFonts w:ascii="Times New Roman" w:hAnsi="Times New Roman"/>
      <w:color w:val="000000"/>
      <w:spacing w:val="0"/>
      <w:sz w:val="20"/>
    </w:rPr>
  </w:style>
  <w:style w:type="character" w:customStyle="1" w:styleId="List1">
    <w:name w:val="List1"/>
    <w:basedOn w:val="Textbody"/>
    <w:qFormat/>
    <w:rPr>
      <w:i/>
      <w:sz w:val="26"/>
    </w:rPr>
  </w:style>
  <w:style w:type="character" w:customStyle="1" w:styleId="Contents3">
    <w:name w:val="Contents 3"/>
    <w:qFormat/>
    <w:rPr>
      <w:rFonts w:ascii="XO Thames" w:hAnsi="XO Thames"/>
      <w:color w:val="000000"/>
      <w:spacing w:val="0"/>
      <w:sz w:val="28"/>
    </w:rPr>
  </w:style>
  <w:style w:type="character" w:customStyle="1" w:styleId="a5">
    <w:name w:val="Колонтитулы"/>
    <w:link w:val="30"/>
    <w:qFormat/>
    <w:rPr>
      <w:rFonts w:ascii="XO Thames" w:hAnsi="XO Thames"/>
      <w:color w:val="000000"/>
      <w:spacing w:val="0"/>
      <w:sz w:val="28"/>
    </w:rPr>
  </w:style>
  <w:style w:type="character" w:customStyle="1" w:styleId="Heading511">
    <w:name w:val="Heading 511"/>
    <w:link w:val="Heading5111"/>
    <w:qFormat/>
    <w:rPr>
      <w:rFonts w:ascii="XO Thames" w:hAnsi="XO Thames"/>
      <w:b/>
      <w:color w:val="000000"/>
      <w:spacing w:val="0"/>
      <w:sz w:val="22"/>
    </w:rPr>
  </w:style>
  <w:style w:type="character" w:customStyle="1" w:styleId="Heading22">
    <w:name w:val="Heading 22"/>
    <w:basedOn w:val="Heading12"/>
    <w:link w:val="Heading221"/>
    <w:qFormat/>
    <w:rPr>
      <w:rFonts w:ascii="Calibri" w:hAnsi="Calibri"/>
      <w:b/>
      <w:i/>
      <w:color w:val="000000"/>
      <w:sz w:val="26"/>
    </w:rPr>
  </w:style>
  <w:style w:type="character" w:customStyle="1" w:styleId="Heading312">
    <w:name w:val="Heading 312"/>
    <w:link w:val="Heading3121"/>
    <w:qFormat/>
    <w:rPr>
      <w:rFonts w:ascii="XO Thames" w:hAnsi="XO Thames"/>
      <w:b/>
      <w:color w:val="000000"/>
      <w:spacing w:val="0"/>
      <w:sz w:val="26"/>
    </w:rPr>
  </w:style>
  <w:style w:type="character" w:customStyle="1" w:styleId="Footer11">
    <w:name w:val="Footer11"/>
    <w:link w:val="Footer111"/>
    <w:qFormat/>
    <w:rPr>
      <w:rFonts w:ascii="Calibri" w:hAnsi="Calibri"/>
      <w:color w:val="000000"/>
      <w:spacing w:val="0"/>
      <w:sz w:val="20"/>
    </w:rPr>
  </w:style>
  <w:style w:type="character" w:customStyle="1" w:styleId="Heading51">
    <w:name w:val="Heading 51"/>
    <w:qFormat/>
    <w:rPr>
      <w:rFonts w:ascii="XO Thames" w:hAnsi="XO Thames"/>
      <w:b/>
      <w:color w:val="000000"/>
      <w:spacing w:val="0"/>
      <w:sz w:val="22"/>
    </w:rPr>
  </w:style>
  <w:style w:type="character" w:customStyle="1" w:styleId="Contents51">
    <w:name w:val="Contents 51"/>
    <w:link w:val="Contents511"/>
    <w:qFormat/>
    <w:rPr>
      <w:rFonts w:ascii="XO Thames" w:hAnsi="XO Thames"/>
      <w:color w:val="000000"/>
      <w:spacing w:val="0"/>
      <w:sz w:val="28"/>
    </w:rPr>
  </w:style>
  <w:style w:type="character" w:customStyle="1" w:styleId="Emphasis2">
    <w:name w:val="Emphasis2"/>
    <w:link w:val="Emphasis21"/>
    <w:qFormat/>
    <w:rPr>
      <w:rFonts w:ascii="Calibri" w:hAnsi="Calibri"/>
      <w:i/>
      <w:color w:val="000000"/>
      <w:spacing w:val="0"/>
      <w:sz w:val="20"/>
    </w:rPr>
  </w:style>
  <w:style w:type="character" w:customStyle="1" w:styleId="Heading11">
    <w:name w:val="Heading 11"/>
    <w:qFormat/>
    <w:rPr>
      <w:rFonts w:ascii="Cambria" w:hAnsi="Cambria"/>
      <w:b/>
      <w:color w:val="365F91"/>
      <w:sz w:val="28"/>
    </w:rPr>
  </w:style>
  <w:style w:type="character" w:customStyle="1" w:styleId="Default11">
    <w:name w:val="Default11"/>
    <w:link w:val="Default111"/>
    <w:qFormat/>
    <w:rPr>
      <w:rFonts w:ascii="Times New Roman" w:hAnsi="Times New Roman"/>
      <w:color w:val="000000"/>
      <w:spacing w:val="0"/>
      <w:sz w:val="24"/>
    </w:rPr>
  </w:style>
  <w:style w:type="character" w:customStyle="1" w:styleId="ConsPlusNormal11">
    <w:name w:val="ConsPlusNormal11"/>
    <w:link w:val="ConsPlusNormal111"/>
    <w:qFormat/>
    <w:rPr>
      <w:rFonts w:ascii="Calibri" w:hAnsi="Calibri"/>
      <w:color w:val="000000"/>
      <w:spacing w:val="0"/>
      <w:sz w:val="22"/>
    </w:rPr>
  </w:style>
  <w:style w:type="character" w:customStyle="1" w:styleId="Contents72">
    <w:name w:val="Contents 72"/>
    <w:link w:val="Contents721"/>
    <w:qFormat/>
    <w:rPr>
      <w:rFonts w:ascii="XO Thames" w:hAnsi="XO Thames"/>
      <w:color w:val="000000"/>
      <w:spacing w:val="0"/>
      <w:sz w:val="28"/>
    </w:rPr>
  </w:style>
  <w:style w:type="character" w:customStyle="1" w:styleId="112">
    <w:name w:val="Подзаголовок Знак11"/>
    <w:link w:val="1114"/>
    <w:qFormat/>
    <w:rPr>
      <w:rFonts w:ascii="Cambria" w:hAnsi="Cambria"/>
      <w:i/>
      <w:color w:val="4F81BD"/>
      <w:spacing w:val="15"/>
      <w:sz w:val="24"/>
    </w:rPr>
  </w:style>
  <w:style w:type="character" w:styleId="a6">
    <w:name w:val="Hyperlink"/>
    <w:rPr>
      <w:color w:val="0563C1"/>
      <w:u w:val="single"/>
    </w:rPr>
  </w:style>
  <w:style w:type="character" w:customStyle="1" w:styleId="Footnote">
    <w:name w:val="Footnote"/>
    <w:link w:val="Footnote1"/>
    <w:qFormat/>
    <w:rPr>
      <w:rFonts w:ascii="XO Thames" w:hAnsi="XO Thames"/>
      <w:sz w:val="22"/>
    </w:rPr>
  </w:style>
  <w:style w:type="character" w:customStyle="1" w:styleId="113">
    <w:name w:val="подпункт11"/>
    <w:link w:val="1111"/>
    <w:qFormat/>
    <w:rPr>
      <w:sz w:val="26"/>
    </w:rPr>
  </w:style>
  <w:style w:type="character" w:customStyle="1" w:styleId="Contents1">
    <w:name w:val="Contents 1"/>
    <w:qFormat/>
    <w:rPr>
      <w:rFonts w:ascii="XO Thames" w:hAnsi="XO Thames"/>
      <w:b/>
      <w:color w:val="000000"/>
      <w:spacing w:val="0"/>
      <w:sz w:val="28"/>
    </w:rPr>
  </w:style>
  <w:style w:type="character" w:customStyle="1" w:styleId="HeaderandFooter">
    <w:name w:val="Header and Footer"/>
    <w:qFormat/>
    <w:rPr>
      <w:rFonts w:ascii="XO Thames" w:hAnsi="XO Thames"/>
      <w:sz w:val="28"/>
    </w:rPr>
  </w:style>
  <w:style w:type="character" w:customStyle="1" w:styleId="Textbody">
    <w:name w:val="Text body"/>
    <w:qFormat/>
    <w:rPr>
      <w:i/>
      <w:sz w:val="26"/>
    </w:rPr>
  </w:style>
  <w:style w:type="character" w:customStyle="1" w:styleId="Contents21">
    <w:name w:val="Contents 21"/>
    <w:link w:val="Contents23"/>
    <w:qFormat/>
    <w:rPr>
      <w:rFonts w:ascii="XO Thames" w:hAnsi="XO Thames"/>
      <w:color w:val="000000"/>
      <w:spacing w:val="0"/>
      <w:sz w:val="28"/>
    </w:rPr>
  </w:style>
  <w:style w:type="character" w:customStyle="1" w:styleId="16">
    <w:name w:val="Заголовок1"/>
    <w:link w:val="2110"/>
    <w:qFormat/>
    <w:rPr>
      <w:rFonts w:ascii="Liberation Sans" w:hAnsi="Liberation Sans"/>
      <w:sz w:val="28"/>
    </w:rPr>
  </w:style>
  <w:style w:type="character" w:customStyle="1" w:styleId="Contents9">
    <w:name w:val="Contents 9"/>
    <w:qFormat/>
    <w:rPr>
      <w:rFonts w:ascii="XO Thames" w:hAnsi="XO Thames"/>
      <w:color w:val="000000"/>
      <w:spacing w:val="0"/>
      <w:sz w:val="28"/>
    </w:rPr>
  </w:style>
  <w:style w:type="character" w:customStyle="1" w:styleId="Caption2">
    <w:name w:val="Caption2"/>
    <w:qFormat/>
    <w:rPr>
      <w:i/>
      <w:sz w:val="24"/>
    </w:rPr>
  </w:style>
  <w:style w:type="character" w:customStyle="1" w:styleId="Heading12">
    <w:name w:val="Heading 12"/>
    <w:link w:val="Heading121"/>
    <w:qFormat/>
    <w:rPr>
      <w:rFonts w:ascii="Cambria" w:hAnsi="Cambria"/>
      <w:b/>
      <w:color w:val="365F91"/>
      <w:sz w:val="28"/>
    </w:rPr>
  </w:style>
  <w:style w:type="character" w:customStyle="1" w:styleId="Contents11">
    <w:name w:val="Contents 11"/>
    <w:link w:val="Contents13"/>
    <w:qFormat/>
    <w:rPr>
      <w:rFonts w:ascii="XO Thames" w:hAnsi="XO Thames"/>
      <w:b/>
      <w:color w:val="000000"/>
      <w:spacing w:val="0"/>
      <w:sz w:val="28"/>
    </w:rPr>
  </w:style>
  <w:style w:type="character" w:customStyle="1" w:styleId="List11">
    <w:name w:val="List11"/>
    <w:basedOn w:val="Textbody1"/>
    <w:link w:val="List12"/>
    <w:qFormat/>
    <w:rPr>
      <w:i/>
      <w:sz w:val="26"/>
    </w:rPr>
  </w:style>
  <w:style w:type="character" w:customStyle="1" w:styleId="114">
    <w:name w:val="Раздел11"/>
    <w:link w:val="111"/>
    <w:qFormat/>
    <w:rPr>
      <w:b/>
      <w:sz w:val="26"/>
    </w:rPr>
  </w:style>
  <w:style w:type="character" w:customStyle="1" w:styleId="1115">
    <w:name w:val="Указатель111"/>
    <w:link w:val="11111"/>
    <w:qFormat/>
  </w:style>
  <w:style w:type="character" w:customStyle="1" w:styleId="western11">
    <w:name w:val="western11"/>
    <w:link w:val="western111"/>
    <w:qFormat/>
    <w:rPr>
      <w:rFonts w:ascii="Arial" w:hAnsi="Arial"/>
    </w:rPr>
  </w:style>
  <w:style w:type="character" w:customStyle="1" w:styleId="Contents8">
    <w:name w:val="Contents 8"/>
    <w:qFormat/>
    <w:rPr>
      <w:rFonts w:ascii="XO Thames" w:hAnsi="XO Thames"/>
      <w:color w:val="000000"/>
      <w:spacing w:val="0"/>
      <w:sz w:val="28"/>
    </w:rPr>
  </w:style>
  <w:style w:type="character" w:customStyle="1" w:styleId="2112">
    <w:name w:val="Подпункт 211"/>
    <w:link w:val="2111"/>
    <w:qFormat/>
    <w:rPr>
      <w:sz w:val="26"/>
    </w:rPr>
  </w:style>
  <w:style w:type="character" w:customStyle="1" w:styleId="NVGBullet11">
    <w:name w:val="NVG Bullet11"/>
    <w:link w:val="NVGBullet111"/>
    <w:qFormat/>
    <w:rPr>
      <w:rFonts w:ascii="Arial" w:hAnsi="Arial"/>
    </w:rPr>
  </w:style>
  <w:style w:type="character" w:customStyle="1" w:styleId="115">
    <w:name w:val="Пункт договора11"/>
    <w:link w:val="1110"/>
    <w:qFormat/>
    <w:rPr>
      <w:sz w:val="26"/>
    </w:rPr>
  </w:style>
  <w:style w:type="character" w:customStyle="1" w:styleId="BalloonText11">
    <w:name w:val="Balloon Text11"/>
    <w:link w:val="BalloonText111"/>
    <w:qFormat/>
    <w:rPr>
      <w:rFonts w:ascii="Tahoma" w:hAnsi="Tahoma"/>
      <w:sz w:val="16"/>
    </w:rPr>
  </w:style>
  <w:style w:type="character" w:customStyle="1" w:styleId="Footnote11">
    <w:name w:val="Footnote11"/>
    <w:link w:val="Footnote111"/>
    <w:qFormat/>
    <w:rPr>
      <w:rFonts w:ascii="XO Thames" w:hAnsi="XO Thames"/>
      <w:color w:val="000000"/>
      <w:spacing w:val="0"/>
      <w:sz w:val="22"/>
    </w:rPr>
  </w:style>
  <w:style w:type="character" w:customStyle="1" w:styleId="116">
    <w:name w:val="Колонтитулы11"/>
    <w:link w:val="1116"/>
    <w:qFormat/>
    <w:rPr>
      <w:rFonts w:ascii="XO Thames" w:hAnsi="XO Thames"/>
      <w:color w:val="000000"/>
      <w:spacing w:val="0"/>
      <w:sz w:val="28"/>
    </w:rPr>
  </w:style>
  <w:style w:type="character" w:customStyle="1" w:styleId="1117">
    <w:name w:val="Заголовок111"/>
    <w:link w:val="11112"/>
    <w:qFormat/>
    <w:rPr>
      <w:rFonts w:ascii="Liberation Sans" w:hAnsi="Liberation Sans"/>
      <w:sz w:val="28"/>
    </w:rPr>
  </w:style>
  <w:style w:type="character" w:customStyle="1" w:styleId="Heading211">
    <w:name w:val="Heading 211"/>
    <w:basedOn w:val="Heading111"/>
    <w:link w:val="Heading2111"/>
    <w:qFormat/>
    <w:rPr>
      <w:rFonts w:ascii="Calibri" w:hAnsi="Calibri"/>
      <w:b/>
      <w:i/>
      <w:color w:val="000000"/>
      <w:spacing w:val="0"/>
      <w:sz w:val="26"/>
    </w:rPr>
  </w:style>
  <w:style w:type="character" w:customStyle="1" w:styleId="Textbody2">
    <w:name w:val="Text body2"/>
    <w:link w:val="Textbody21"/>
    <w:qFormat/>
    <w:rPr>
      <w:rFonts w:ascii="Calibri" w:hAnsi="Calibri"/>
      <w:i/>
      <w:color w:val="000000"/>
      <w:spacing w:val="0"/>
      <w:sz w:val="26"/>
    </w:rPr>
  </w:style>
  <w:style w:type="character" w:customStyle="1" w:styleId="Contents82">
    <w:name w:val="Contents 82"/>
    <w:link w:val="Contents821"/>
    <w:qFormat/>
    <w:rPr>
      <w:rFonts w:ascii="XO Thames" w:hAnsi="XO Thames"/>
      <w:color w:val="000000"/>
      <w:spacing w:val="0"/>
      <w:sz w:val="28"/>
    </w:rPr>
  </w:style>
  <w:style w:type="character" w:customStyle="1" w:styleId="Subtitle11">
    <w:name w:val="Subtitle11"/>
    <w:link w:val="Subtitle111"/>
    <w:qFormat/>
    <w:rPr>
      <w:rFonts w:ascii="Calibri" w:hAnsi="Calibri"/>
      <w:b/>
      <w:color w:val="000000"/>
      <w:spacing w:val="0"/>
      <w:sz w:val="28"/>
    </w:rPr>
  </w:style>
  <w:style w:type="character" w:customStyle="1" w:styleId="Contents5">
    <w:name w:val="Contents 5"/>
    <w:qFormat/>
    <w:rPr>
      <w:rFonts w:ascii="XO Thames" w:hAnsi="XO Thames"/>
      <w:color w:val="000000"/>
      <w:spacing w:val="0"/>
      <w:sz w:val="28"/>
    </w:rPr>
  </w:style>
  <w:style w:type="character" w:customStyle="1" w:styleId="Footer1">
    <w:name w:val="Footer1"/>
    <w:qFormat/>
  </w:style>
  <w:style w:type="character" w:customStyle="1" w:styleId="117">
    <w:name w:val="Заголовок11"/>
    <w:link w:val="1120"/>
    <w:qFormat/>
    <w:rPr>
      <w:rFonts w:ascii="Liberation Sans" w:hAnsi="Liberation Sans"/>
      <w:sz w:val="28"/>
    </w:rPr>
  </w:style>
  <w:style w:type="character" w:customStyle="1" w:styleId="Contents31">
    <w:name w:val="Contents 31"/>
    <w:link w:val="Contents33"/>
    <w:qFormat/>
    <w:rPr>
      <w:rFonts w:ascii="XO Thames" w:hAnsi="XO Thames"/>
      <w:color w:val="000000"/>
      <w:spacing w:val="0"/>
      <w:sz w:val="28"/>
    </w:rPr>
  </w:style>
  <w:style w:type="character" w:customStyle="1" w:styleId="Endnote11">
    <w:name w:val="Endnote11"/>
    <w:link w:val="Endnote111"/>
    <w:qFormat/>
    <w:rPr>
      <w:rFonts w:ascii="XO Thames" w:hAnsi="XO Thames"/>
      <w:color w:val="000000"/>
      <w:spacing w:val="0"/>
      <w:sz w:val="22"/>
    </w:rPr>
  </w:style>
  <w:style w:type="character" w:customStyle="1" w:styleId="Contents71">
    <w:name w:val="Contents 71"/>
    <w:link w:val="Contents73"/>
    <w:qFormat/>
    <w:rPr>
      <w:rFonts w:ascii="XO Thames" w:hAnsi="XO Thames"/>
      <w:color w:val="000000"/>
      <w:spacing w:val="0"/>
      <w:sz w:val="28"/>
    </w:rPr>
  </w:style>
  <w:style w:type="character" w:customStyle="1" w:styleId="PlainText11">
    <w:name w:val="Plain Text11"/>
    <w:link w:val="PlainText111"/>
    <w:qFormat/>
    <w:rPr>
      <w:rFonts w:ascii="Consolas" w:hAnsi="Consolas"/>
      <w:sz w:val="21"/>
    </w:rPr>
  </w:style>
  <w:style w:type="character" w:customStyle="1" w:styleId="Heading42">
    <w:name w:val="Heading 42"/>
    <w:link w:val="Heading421"/>
    <w:qFormat/>
    <w:rPr>
      <w:rFonts w:ascii="XO Thames" w:hAnsi="XO Thames"/>
      <w:b/>
      <w:color w:val="000000"/>
      <w:spacing w:val="0"/>
      <w:sz w:val="24"/>
    </w:rPr>
  </w:style>
  <w:style w:type="character" w:customStyle="1" w:styleId="NoSpacing11">
    <w:name w:val="No Spacing11"/>
    <w:link w:val="NoSpacing111"/>
    <w:qFormat/>
    <w:rPr>
      <w:rFonts w:ascii="Calibri" w:hAnsi="Calibri"/>
      <w:color w:val="000000"/>
      <w:spacing w:val="0"/>
      <w:sz w:val="22"/>
    </w:rPr>
  </w:style>
  <w:style w:type="character" w:customStyle="1" w:styleId="Title11">
    <w:name w:val="Title11"/>
    <w:link w:val="Title11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Title2">
    <w:name w:val="Title2"/>
    <w:link w:val="Title2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Subtitle1">
    <w:name w:val="Subtitle1"/>
    <w:qFormat/>
    <w:rPr>
      <w:b/>
      <w:sz w:val="28"/>
    </w:rPr>
  </w:style>
  <w:style w:type="character" w:customStyle="1" w:styleId="118">
    <w:name w:val="Указатель11"/>
    <w:link w:val="1121"/>
    <w:qFormat/>
  </w:style>
  <w:style w:type="character" w:customStyle="1" w:styleId="Textbodyindent2">
    <w:name w:val="Text body indent2"/>
    <w:link w:val="Textbodyindent21"/>
    <w:qFormat/>
    <w:rPr>
      <w:rFonts w:ascii="Calibri" w:hAnsi="Calibri"/>
      <w:color w:val="000000"/>
      <w:spacing w:val="0"/>
      <w:sz w:val="20"/>
    </w:rPr>
  </w:style>
  <w:style w:type="character" w:customStyle="1" w:styleId="Title1">
    <w:name w:val="Title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Heading41">
    <w:name w:val="Heading 41"/>
    <w:qFormat/>
    <w:rPr>
      <w:rFonts w:ascii="XO Thames" w:hAnsi="XO Thames"/>
      <w:b/>
      <w:color w:val="000000"/>
      <w:spacing w:val="0"/>
      <w:sz w:val="24"/>
    </w:rPr>
  </w:style>
  <w:style w:type="character" w:customStyle="1" w:styleId="Textbodyindent">
    <w:name w:val="Text body indent"/>
    <w:qFormat/>
  </w:style>
  <w:style w:type="character" w:customStyle="1" w:styleId="Heading21">
    <w:name w:val="Heading 21"/>
    <w:basedOn w:val="Heading11"/>
    <w:qFormat/>
    <w:rPr>
      <w:rFonts w:ascii="Calibri" w:hAnsi="Calibri"/>
      <w:b/>
      <w:i/>
      <w:color w:val="000000"/>
      <w:sz w:val="26"/>
    </w:rPr>
  </w:style>
  <w:style w:type="character" w:customStyle="1" w:styleId="Contents52">
    <w:name w:val="Contents 52"/>
    <w:link w:val="Contents521"/>
    <w:qFormat/>
    <w:rPr>
      <w:rFonts w:ascii="XO Thames" w:hAnsi="XO Thames"/>
      <w:color w:val="000000"/>
      <w:spacing w:val="0"/>
      <w:sz w:val="28"/>
    </w:rPr>
  </w:style>
  <w:style w:type="character" w:customStyle="1" w:styleId="Footer2">
    <w:name w:val="Footer2"/>
    <w:link w:val="Footer21"/>
    <w:qFormat/>
  </w:style>
  <w:style w:type="character" w:customStyle="1" w:styleId="Contents61">
    <w:name w:val="Contents 61"/>
    <w:link w:val="Contents63"/>
    <w:qFormat/>
    <w:rPr>
      <w:rFonts w:ascii="XO Thames" w:hAnsi="XO Thames"/>
      <w:color w:val="000000"/>
      <w:spacing w:val="0"/>
      <w:sz w:val="28"/>
    </w:rPr>
  </w:style>
  <w:style w:type="character" w:customStyle="1" w:styleId="Textbodyindent1">
    <w:name w:val="Text body indent1"/>
    <w:link w:val="Textbodyindent11"/>
    <w:qFormat/>
  </w:style>
  <w:style w:type="character" w:customStyle="1" w:styleId="Contents12">
    <w:name w:val="Contents 12"/>
    <w:link w:val="Contents121"/>
    <w:qFormat/>
    <w:rPr>
      <w:rFonts w:ascii="XO Thames" w:hAnsi="XO Thames"/>
      <w:b/>
      <w:color w:val="000000"/>
      <w:spacing w:val="0"/>
      <w:sz w:val="28"/>
    </w:rPr>
  </w:style>
  <w:style w:type="character" w:customStyle="1" w:styleId="17">
    <w:name w:val="Заголовок1"/>
    <w:link w:val="122"/>
    <w:qFormat/>
    <w:rPr>
      <w:rFonts w:ascii="Liberation Sans" w:hAnsi="Liberation Sans"/>
      <w:sz w:val="28"/>
    </w:rPr>
  </w:style>
  <w:style w:type="paragraph" w:customStyle="1" w:styleId="23">
    <w:name w:val="Заголовок2"/>
    <w:basedOn w:val="a"/>
    <w:next w:val="a7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7">
    <w:name w:val="Body Text"/>
    <w:basedOn w:val="a"/>
    <w:rPr>
      <w:i/>
      <w:sz w:val="26"/>
    </w:rPr>
  </w:style>
  <w:style w:type="paragraph" w:styleId="a8">
    <w:name w:val="List"/>
    <w:basedOn w:val="a7"/>
  </w:style>
  <w:style w:type="paragraph" w:styleId="a9">
    <w:name w:val="caption"/>
    <w:basedOn w:val="a"/>
    <w:qFormat/>
    <w:pPr>
      <w:spacing w:before="120" w:after="120"/>
    </w:pPr>
    <w:rPr>
      <w:i/>
    </w:rPr>
  </w:style>
  <w:style w:type="paragraph" w:customStyle="1" w:styleId="24">
    <w:name w:val="Указатель2"/>
    <w:basedOn w:val="a"/>
    <w:qFormat/>
    <w:pPr>
      <w:suppressLineNumbers/>
    </w:pPr>
  </w:style>
  <w:style w:type="paragraph" w:customStyle="1" w:styleId="212">
    <w:name w:val="Заголовок21"/>
    <w:next w:val="a7"/>
    <w:qFormat/>
    <w:rPr>
      <w:rFonts w:ascii="Liberation Sans" w:hAnsi="Liberation Sans"/>
      <w:sz w:val="28"/>
    </w:rPr>
  </w:style>
  <w:style w:type="paragraph" w:customStyle="1" w:styleId="213">
    <w:name w:val="Указатель21"/>
    <w:qFormat/>
  </w:style>
  <w:style w:type="paragraph" w:customStyle="1" w:styleId="2110">
    <w:name w:val="Заголовок211"/>
    <w:basedOn w:val="a"/>
    <w:next w:val="a7"/>
    <w:link w:val="16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211">
    <w:name w:val="Указатель211"/>
    <w:basedOn w:val="a"/>
    <w:link w:val="11"/>
    <w:qFormat/>
    <w:pPr>
      <w:suppressLineNumbers/>
    </w:pPr>
  </w:style>
  <w:style w:type="paragraph" w:customStyle="1" w:styleId="Heading311">
    <w:name w:val="Heading 311"/>
    <w:link w:val="Heading31"/>
    <w:qFormat/>
    <w:rPr>
      <w:rFonts w:ascii="XO Thames" w:hAnsi="XO Thames"/>
      <w:b/>
      <w:sz w:val="26"/>
    </w:rPr>
  </w:style>
  <w:style w:type="paragraph" w:customStyle="1" w:styleId="blk111">
    <w:name w:val="blk111"/>
    <w:link w:val="blk11"/>
    <w:qFormat/>
  </w:style>
  <w:style w:type="paragraph" w:styleId="25">
    <w:name w:val="toc 2"/>
    <w:next w:val="a"/>
    <w:uiPriority w:val="39"/>
    <w:rPr>
      <w:rFonts w:ascii="XO Thames" w:hAnsi="XO Thames"/>
      <w:sz w:val="28"/>
    </w:rPr>
  </w:style>
  <w:style w:type="paragraph" w:customStyle="1" w:styleId="Internetlink21">
    <w:name w:val="Internet link21"/>
    <w:link w:val="Internetlink2"/>
    <w:qFormat/>
    <w:rPr>
      <w:color w:val="0563C1"/>
      <w:u w:val="single"/>
    </w:rPr>
  </w:style>
  <w:style w:type="paragraph" w:customStyle="1" w:styleId="Contents811">
    <w:name w:val="Contents 811"/>
    <w:link w:val="Contents81"/>
    <w:qFormat/>
    <w:rPr>
      <w:rFonts w:ascii="XO Thames" w:hAnsi="XO Thames"/>
      <w:sz w:val="28"/>
    </w:rPr>
  </w:style>
  <w:style w:type="paragraph" w:customStyle="1" w:styleId="Subtitle21">
    <w:name w:val="Subtitle21"/>
    <w:link w:val="Subtitle2"/>
    <w:qFormat/>
    <w:rPr>
      <w:b/>
      <w:sz w:val="28"/>
    </w:rPr>
  </w:style>
  <w:style w:type="paragraph" w:customStyle="1" w:styleId="Contents321">
    <w:name w:val="Contents 321"/>
    <w:link w:val="Contents32"/>
    <w:qFormat/>
    <w:rPr>
      <w:rFonts w:ascii="XO Thames" w:hAnsi="XO Thames"/>
      <w:sz w:val="28"/>
    </w:rPr>
  </w:style>
  <w:style w:type="paragraph" w:styleId="40">
    <w:name w:val="toc 4"/>
    <w:next w:val="a"/>
    <w:uiPriority w:val="39"/>
    <w:rPr>
      <w:rFonts w:ascii="XO Thames" w:hAnsi="XO Thames"/>
      <w:sz w:val="28"/>
    </w:rPr>
  </w:style>
  <w:style w:type="paragraph" w:customStyle="1" w:styleId="ListParagraph211">
    <w:name w:val="List Paragraph211"/>
    <w:basedOn w:val="a"/>
    <w:link w:val="ListParagraph21"/>
    <w:qFormat/>
    <w:pPr>
      <w:contextualSpacing/>
    </w:pPr>
  </w:style>
  <w:style w:type="paragraph" w:customStyle="1" w:styleId="DefaultParagraphFont111">
    <w:name w:val="Default Paragraph Font111"/>
    <w:link w:val="DefaultParagraphFont11"/>
    <w:qFormat/>
  </w:style>
  <w:style w:type="paragraph" w:customStyle="1" w:styleId="Endnote21">
    <w:name w:val="Endnote21"/>
    <w:link w:val="Endnote2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21">
    <w:name w:val="Содержимое врезки21"/>
    <w:basedOn w:val="a"/>
    <w:link w:val="20"/>
    <w:qFormat/>
  </w:style>
  <w:style w:type="paragraph" w:styleId="6">
    <w:name w:val="toc 6"/>
    <w:next w:val="a"/>
    <w:uiPriority w:val="39"/>
    <w:rPr>
      <w:rFonts w:ascii="XO Thames" w:hAnsi="XO Thames"/>
      <w:sz w:val="28"/>
    </w:rPr>
  </w:style>
  <w:style w:type="paragraph" w:styleId="7">
    <w:name w:val="toc 7"/>
    <w:next w:val="a"/>
    <w:uiPriority w:val="39"/>
    <w:rPr>
      <w:rFonts w:ascii="XO Thames" w:hAnsi="XO Thames"/>
      <w:sz w:val="28"/>
    </w:rPr>
  </w:style>
  <w:style w:type="paragraph" w:customStyle="1" w:styleId="Heading4111">
    <w:name w:val="Heading 4111"/>
    <w:link w:val="Heading411"/>
    <w:qFormat/>
    <w:rPr>
      <w:rFonts w:ascii="XO Thames" w:hAnsi="XO Thames"/>
      <w:b/>
      <w:sz w:val="24"/>
    </w:rPr>
  </w:style>
  <w:style w:type="paragraph" w:customStyle="1" w:styleId="Contents911">
    <w:name w:val="Contents 911"/>
    <w:link w:val="Contents91"/>
    <w:qFormat/>
    <w:rPr>
      <w:rFonts w:ascii="XO Thames" w:hAnsi="XO Thames"/>
      <w:sz w:val="28"/>
    </w:rPr>
  </w:style>
  <w:style w:type="paragraph" w:customStyle="1" w:styleId="Heading521">
    <w:name w:val="Heading 521"/>
    <w:link w:val="Heading52"/>
    <w:qFormat/>
    <w:rPr>
      <w:rFonts w:ascii="XO Thames" w:hAnsi="XO Thames"/>
      <w:b/>
      <w:sz w:val="22"/>
    </w:rPr>
  </w:style>
  <w:style w:type="paragraph" w:customStyle="1" w:styleId="32">
    <w:name w:val="Содержимое врезки3"/>
    <w:qFormat/>
  </w:style>
  <w:style w:type="paragraph" w:customStyle="1" w:styleId="210">
    <w:name w:val="Колонтитулы21"/>
    <w:basedOn w:val="a"/>
    <w:link w:val="22"/>
    <w:qFormat/>
  </w:style>
  <w:style w:type="paragraph" w:customStyle="1" w:styleId="Endnote1">
    <w:name w:val="Endnote1"/>
    <w:link w:val="End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ListParagraph111">
    <w:name w:val="List Paragraph111"/>
    <w:basedOn w:val="a"/>
    <w:link w:val="ListParagraph11"/>
    <w:qFormat/>
    <w:pPr>
      <w:contextualSpacing/>
    </w:pPr>
  </w:style>
  <w:style w:type="paragraph" w:customStyle="1" w:styleId="Contents921">
    <w:name w:val="Contents 921"/>
    <w:link w:val="Contents92"/>
    <w:qFormat/>
    <w:rPr>
      <w:rFonts w:ascii="XO Thames" w:hAnsi="XO Thames"/>
      <w:sz w:val="28"/>
    </w:rPr>
  </w:style>
  <w:style w:type="paragraph" w:customStyle="1" w:styleId="Heading1111">
    <w:name w:val="Heading 1111"/>
    <w:link w:val="Heading111"/>
    <w:qFormat/>
    <w:rPr>
      <w:rFonts w:ascii="Cambria" w:hAnsi="Cambria"/>
      <w:b/>
      <w:color w:val="365F91"/>
      <w:sz w:val="28"/>
    </w:rPr>
  </w:style>
  <w:style w:type="paragraph" w:customStyle="1" w:styleId="Emphasis1">
    <w:name w:val="Emphasis1"/>
    <w:qFormat/>
    <w:rPr>
      <w:i/>
    </w:rPr>
  </w:style>
  <w:style w:type="paragraph" w:customStyle="1" w:styleId="12">
    <w:name w:val="Колонтитулы12"/>
    <w:basedOn w:val="a"/>
    <w:link w:val="10"/>
    <w:qFormat/>
  </w:style>
  <w:style w:type="paragraph" w:customStyle="1" w:styleId="Contents621">
    <w:name w:val="Contents 621"/>
    <w:link w:val="Contents62"/>
    <w:qFormat/>
    <w:rPr>
      <w:rFonts w:ascii="XO Thames" w:hAnsi="XO Thames"/>
      <w:sz w:val="28"/>
    </w:rPr>
  </w:style>
  <w:style w:type="paragraph" w:customStyle="1" w:styleId="30">
    <w:name w:val="Колонтитулы3"/>
    <w:link w:val="a5"/>
    <w:qFormat/>
    <w:rPr>
      <w:rFonts w:ascii="XO Thames" w:hAnsi="XO Thames"/>
      <w:sz w:val="28"/>
    </w:rPr>
  </w:style>
  <w:style w:type="paragraph" w:customStyle="1" w:styleId="41">
    <w:name w:val="Колонтитулы4"/>
    <w:qFormat/>
    <w:rPr>
      <w:rFonts w:ascii="XO Thames" w:hAnsi="XO Thames"/>
      <w:sz w:val="28"/>
    </w:rPr>
  </w:style>
  <w:style w:type="paragraph" w:customStyle="1" w:styleId="50">
    <w:name w:val="Колонтитулы5"/>
    <w:basedOn w:val="a"/>
    <w:qFormat/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paragraph" w:customStyle="1" w:styleId="Header13">
    <w:name w:val="Header13"/>
    <w:link w:val="Header11"/>
    <w:qFormat/>
  </w:style>
  <w:style w:type="paragraph" w:customStyle="1" w:styleId="Caption11">
    <w:name w:val="Caption11"/>
    <w:link w:val="Caption1"/>
    <w:qFormat/>
    <w:rPr>
      <w:i/>
      <w:sz w:val="24"/>
    </w:rPr>
  </w:style>
  <w:style w:type="paragraph" w:customStyle="1" w:styleId="Contents421">
    <w:name w:val="Contents 421"/>
    <w:link w:val="Contents42"/>
    <w:qFormat/>
    <w:rPr>
      <w:rFonts w:ascii="XO Thames" w:hAnsi="XO Thames"/>
      <w:sz w:val="28"/>
    </w:rPr>
  </w:style>
  <w:style w:type="paragraph" w:customStyle="1" w:styleId="Contents221">
    <w:name w:val="Contents 221"/>
    <w:link w:val="Contents22"/>
    <w:qFormat/>
    <w:rPr>
      <w:rFonts w:ascii="XO Thames" w:hAnsi="XO Thames"/>
      <w:sz w:val="28"/>
    </w:rPr>
  </w:style>
  <w:style w:type="paragraph" w:customStyle="1" w:styleId="Internetlink11">
    <w:name w:val="Internet link11"/>
    <w:link w:val="Internetlink1"/>
    <w:qFormat/>
    <w:rPr>
      <w:color w:val="0563C1"/>
      <w:u w:val="single"/>
    </w:rPr>
  </w:style>
  <w:style w:type="paragraph" w:customStyle="1" w:styleId="Textbody11">
    <w:name w:val="Text body11"/>
    <w:link w:val="Textbody1"/>
    <w:qFormat/>
    <w:rPr>
      <w:i/>
      <w:sz w:val="26"/>
    </w:rPr>
  </w:style>
  <w:style w:type="paragraph" w:customStyle="1" w:styleId="ListParagraph1">
    <w:name w:val="List Paragraph1"/>
    <w:basedOn w:val="a"/>
    <w:link w:val="13"/>
    <w:qFormat/>
    <w:pPr>
      <w:contextualSpacing/>
    </w:pPr>
  </w:style>
  <w:style w:type="paragraph" w:customStyle="1" w:styleId="120">
    <w:name w:val="Содержимое врезки12"/>
    <w:basedOn w:val="a"/>
    <w:link w:val="14"/>
    <w:qFormat/>
  </w:style>
  <w:style w:type="paragraph" w:customStyle="1" w:styleId="Contents43">
    <w:name w:val="Contents 43"/>
    <w:link w:val="Contents41"/>
    <w:qFormat/>
    <w:rPr>
      <w:rFonts w:ascii="XO Thames" w:hAnsi="XO Thames"/>
      <w:sz w:val="28"/>
    </w:rPr>
  </w:style>
  <w:style w:type="paragraph" w:customStyle="1" w:styleId="Header121">
    <w:name w:val="Header121"/>
    <w:link w:val="Header12"/>
    <w:qFormat/>
  </w:style>
  <w:style w:type="paragraph" w:customStyle="1" w:styleId="Footnote21">
    <w:name w:val="Footnote21"/>
    <w:link w:val="Footnote2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21">
    <w:name w:val="Указатель12"/>
    <w:basedOn w:val="a"/>
    <w:link w:val="15"/>
    <w:qFormat/>
  </w:style>
  <w:style w:type="paragraph" w:customStyle="1" w:styleId="1112">
    <w:name w:val="Содержимое врезки111"/>
    <w:basedOn w:val="a"/>
    <w:link w:val="110"/>
    <w:qFormat/>
  </w:style>
  <w:style w:type="paragraph" w:customStyle="1" w:styleId="Emphasis111">
    <w:name w:val="Emphasis111"/>
    <w:link w:val="Emphasis11"/>
    <w:qFormat/>
    <w:rPr>
      <w:i/>
    </w:rPr>
  </w:style>
  <w:style w:type="paragraph" w:customStyle="1" w:styleId="11110">
    <w:name w:val="Обычный1111"/>
    <w:link w:val="1113"/>
    <w:qFormat/>
    <w:rPr>
      <w:rFonts w:ascii="Times New Roman" w:hAnsi="Times New Roman"/>
    </w:rPr>
  </w:style>
  <w:style w:type="paragraph" w:styleId="33">
    <w:name w:val="toc 3"/>
    <w:next w:val="a"/>
    <w:uiPriority w:val="39"/>
    <w:rPr>
      <w:rFonts w:ascii="XO Thames" w:hAnsi="XO Thames"/>
      <w:sz w:val="28"/>
    </w:rPr>
  </w:style>
  <w:style w:type="paragraph" w:customStyle="1" w:styleId="Heading5111">
    <w:name w:val="Heading 5111"/>
    <w:link w:val="Heading511"/>
    <w:qFormat/>
    <w:rPr>
      <w:rFonts w:ascii="XO Thames" w:hAnsi="XO Thames"/>
      <w:b/>
      <w:sz w:val="22"/>
    </w:rPr>
  </w:style>
  <w:style w:type="paragraph" w:customStyle="1" w:styleId="Heading221">
    <w:name w:val="Heading 221"/>
    <w:basedOn w:val="Heading121"/>
    <w:link w:val="Heading22"/>
    <w:qFormat/>
    <w:rPr>
      <w:rFonts w:ascii="Calibri" w:hAnsi="Calibri"/>
      <w:i/>
      <w:color w:val="000000"/>
      <w:sz w:val="26"/>
    </w:rPr>
  </w:style>
  <w:style w:type="paragraph" w:customStyle="1" w:styleId="Heading3121">
    <w:name w:val="Heading 3121"/>
    <w:link w:val="Heading312"/>
    <w:qFormat/>
    <w:rPr>
      <w:rFonts w:ascii="XO Thames" w:hAnsi="XO Thames"/>
      <w:b/>
      <w:sz w:val="26"/>
    </w:rPr>
  </w:style>
  <w:style w:type="paragraph" w:customStyle="1" w:styleId="Footer111">
    <w:name w:val="Footer111"/>
    <w:link w:val="Footer11"/>
    <w:qFormat/>
  </w:style>
  <w:style w:type="paragraph" w:customStyle="1" w:styleId="Contents511">
    <w:name w:val="Contents 511"/>
    <w:link w:val="Contents51"/>
    <w:qFormat/>
    <w:rPr>
      <w:rFonts w:ascii="XO Thames" w:hAnsi="XO Thames"/>
      <w:sz w:val="28"/>
    </w:rPr>
  </w:style>
  <w:style w:type="paragraph" w:customStyle="1" w:styleId="Emphasis21">
    <w:name w:val="Emphasis21"/>
    <w:link w:val="Emphasis2"/>
    <w:qFormat/>
    <w:rPr>
      <w:i/>
    </w:rPr>
  </w:style>
  <w:style w:type="paragraph" w:customStyle="1" w:styleId="Default111">
    <w:name w:val="Default111"/>
    <w:link w:val="Default11"/>
    <w:qFormat/>
    <w:rPr>
      <w:rFonts w:ascii="Times New Roman" w:hAnsi="Times New Roman"/>
      <w:sz w:val="24"/>
    </w:rPr>
  </w:style>
  <w:style w:type="paragraph" w:customStyle="1" w:styleId="ConsPlusNormal111">
    <w:name w:val="ConsPlusNormal111"/>
    <w:link w:val="ConsPlusNormal11"/>
    <w:qFormat/>
    <w:pPr>
      <w:widowControl w:val="0"/>
    </w:pPr>
    <w:rPr>
      <w:sz w:val="22"/>
    </w:rPr>
  </w:style>
  <w:style w:type="paragraph" w:customStyle="1" w:styleId="Contents721">
    <w:name w:val="Contents 721"/>
    <w:link w:val="Contents72"/>
    <w:qFormat/>
    <w:rPr>
      <w:rFonts w:ascii="XO Thames" w:hAnsi="XO Thames"/>
      <w:sz w:val="28"/>
    </w:rPr>
  </w:style>
  <w:style w:type="paragraph" w:customStyle="1" w:styleId="1114">
    <w:name w:val="Подзаголовок Знак111"/>
    <w:link w:val="112"/>
    <w:qFormat/>
    <w:rPr>
      <w:rFonts w:ascii="Cambria" w:hAnsi="Cambria"/>
      <w:i/>
      <w:color w:val="4F81BD"/>
      <w:spacing w:val="15"/>
      <w:sz w:val="24"/>
    </w:rPr>
  </w:style>
  <w:style w:type="paragraph" w:customStyle="1" w:styleId="Internetlink">
    <w:name w:val="Internet link"/>
    <w:qFormat/>
    <w:rPr>
      <w:color w:val="0563C1"/>
      <w:u w:val="single"/>
    </w:rPr>
  </w:style>
  <w:style w:type="paragraph" w:customStyle="1" w:styleId="Footnote1">
    <w:name w:val="Footnote1"/>
    <w:link w:val="Foot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111">
    <w:name w:val="подпункт111"/>
    <w:basedOn w:val="a"/>
    <w:link w:val="113"/>
    <w:qFormat/>
    <w:pPr>
      <w:numPr>
        <w:ilvl w:val="2"/>
        <w:numId w:val="2"/>
      </w:numPr>
      <w:jc w:val="both"/>
    </w:pPr>
    <w:rPr>
      <w:sz w:val="26"/>
    </w:rPr>
  </w:style>
  <w:style w:type="paragraph" w:styleId="18">
    <w:name w:val="toc 1"/>
    <w:next w:val="a"/>
    <w:uiPriority w:val="39"/>
    <w:rPr>
      <w:rFonts w:ascii="XO Thames" w:hAnsi="XO Thames"/>
      <w:b/>
      <w:sz w:val="28"/>
    </w:rPr>
  </w:style>
  <w:style w:type="paragraph" w:customStyle="1" w:styleId="Contents23">
    <w:name w:val="Contents 23"/>
    <w:link w:val="Contents21"/>
    <w:qFormat/>
    <w:rPr>
      <w:rFonts w:ascii="XO Thames" w:hAnsi="XO Thames"/>
      <w:sz w:val="28"/>
    </w:rPr>
  </w:style>
  <w:style w:type="paragraph" w:styleId="9">
    <w:name w:val="toc 9"/>
    <w:next w:val="a"/>
    <w:uiPriority w:val="39"/>
    <w:rPr>
      <w:rFonts w:ascii="XO Thames" w:hAnsi="XO Thames"/>
      <w:sz w:val="28"/>
    </w:rPr>
  </w:style>
  <w:style w:type="paragraph" w:customStyle="1" w:styleId="Heading121">
    <w:name w:val="Heading 121"/>
    <w:link w:val="Heading12"/>
    <w:qFormat/>
    <w:rPr>
      <w:rFonts w:ascii="Cambria" w:hAnsi="Cambria"/>
      <w:b/>
      <w:color w:val="365F91"/>
      <w:sz w:val="28"/>
    </w:rPr>
  </w:style>
  <w:style w:type="paragraph" w:customStyle="1" w:styleId="Contents13">
    <w:name w:val="Contents 13"/>
    <w:link w:val="Contents11"/>
    <w:qFormat/>
    <w:rPr>
      <w:rFonts w:ascii="XO Thames" w:hAnsi="XO Thames"/>
      <w:b/>
      <w:sz w:val="28"/>
    </w:rPr>
  </w:style>
  <w:style w:type="paragraph" w:customStyle="1" w:styleId="List12">
    <w:name w:val="List12"/>
    <w:basedOn w:val="Textbody11"/>
    <w:link w:val="List11"/>
    <w:qFormat/>
  </w:style>
  <w:style w:type="paragraph" w:customStyle="1" w:styleId="111">
    <w:name w:val="Раздел111"/>
    <w:basedOn w:val="a"/>
    <w:link w:val="114"/>
    <w:qFormat/>
    <w:pPr>
      <w:numPr>
        <w:numId w:val="2"/>
      </w:numPr>
      <w:jc w:val="center"/>
    </w:pPr>
    <w:rPr>
      <w:b/>
      <w:sz w:val="26"/>
    </w:rPr>
  </w:style>
  <w:style w:type="paragraph" w:customStyle="1" w:styleId="11111">
    <w:name w:val="Указатель1111"/>
    <w:basedOn w:val="a"/>
    <w:link w:val="1115"/>
    <w:qFormat/>
  </w:style>
  <w:style w:type="paragraph" w:customStyle="1" w:styleId="western111">
    <w:name w:val="western111"/>
    <w:basedOn w:val="a"/>
    <w:link w:val="western11"/>
    <w:qFormat/>
    <w:pPr>
      <w:spacing w:before="280" w:after="280"/>
      <w:jc w:val="both"/>
    </w:pPr>
    <w:rPr>
      <w:rFonts w:ascii="Arial" w:hAnsi="Arial"/>
    </w:rPr>
  </w:style>
  <w:style w:type="paragraph" w:styleId="8">
    <w:name w:val="toc 8"/>
    <w:next w:val="a"/>
    <w:uiPriority w:val="39"/>
    <w:rPr>
      <w:rFonts w:ascii="XO Thames" w:hAnsi="XO Thames"/>
      <w:sz w:val="28"/>
    </w:rPr>
  </w:style>
  <w:style w:type="paragraph" w:customStyle="1" w:styleId="2111">
    <w:name w:val="Подпункт 2111"/>
    <w:basedOn w:val="a"/>
    <w:link w:val="2112"/>
    <w:qFormat/>
    <w:pPr>
      <w:numPr>
        <w:ilvl w:val="3"/>
        <w:numId w:val="2"/>
      </w:numPr>
      <w:ind w:firstLine="709"/>
      <w:jc w:val="both"/>
    </w:pPr>
    <w:rPr>
      <w:sz w:val="26"/>
    </w:rPr>
  </w:style>
  <w:style w:type="paragraph" w:customStyle="1" w:styleId="NVGBullet111">
    <w:name w:val="NVG Bullet111"/>
    <w:basedOn w:val="a"/>
    <w:link w:val="NVGBullet11"/>
    <w:qFormat/>
    <w:pPr>
      <w:numPr>
        <w:numId w:val="3"/>
      </w:numPr>
      <w:spacing w:before="120"/>
    </w:pPr>
    <w:rPr>
      <w:rFonts w:ascii="Arial" w:hAnsi="Arial"/>
    </w:rPr>
  </w:style>
  <w:style w:type="paragraph" w:customStyle="1" w:styleId="1110">
    <w:name w:val="Пункт договора111"/>
    <w:basedOn w:val="a"/>
    <w:link w:val="115"/>
    <w:qFormat/>
    <w:pPr>
      <w:numPr>
        <w:ilvl w:val="1"/>
        <w:numId w:val="2"/>
      </w:numPr>
      <w:ind w:firstLine="709"/>
      <w:jc w:val="both"/>
    </w:pPr>
    <w:rPr>
      <w:sz w:val="26"/>
    </w:rPr>
  </w:style>
  <w:style w:type="paragraph" w:customStyle="1" w:styleId="BalloonText111">
    <w:name w:val="Balloon Text111"/>
    <w:basedOn w:val="a"/>
    <w:link w:val="BalloonText11"/>
    <w:qFormat/>
    <w:rPr>
      <w:rFonts w:ascii="Tahoma" w:hAnsi="Tahoma"/>
      <w:sz w:val="16"/>
    </w:rPr>
  </w:style>
  <w:style w:type="paragraph" w:customStyle="1" w:styleId="Footnote111">
    <w:name w:val="Footnote111"/>
    <w:link w:val="Footnote11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116">
    <w:name w:val="Колонтитулы111"/>
    <w:link w:val="116"/>
    <w:qFormat/>
    <w:pPr>
      <w:jc w:val="both"/>
    </w:pPr>
    <w:rPr>
      <w:rFonts w:ascii="XO Thames" w:hAnsi="XO Thames"/>
      <w:sz w:val="28"/>
    </w:rPr>
  </w:style>
  <w:style w:type="paragraph" w:customStyle="1" w:styleId="11112">
    <w:name w:val="Заголовок1111"/>
    <w:basedOn w:val="a"/>
    <w:next w:val="a7"/>
    <w:link w:val="11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Heading2111">
    <w:name w:val="Heading 2111"/>
    <w:basedOn w:val="Heading1111"/>
    <w:link w:val="Heading211"/>
    <w:qFormat/>
    <w:rPr>
      <w:rFonts w:ascii="Calibri" w:hAnsi="Calibri"/>
      <w:i/>
      <w:color w:val="000000"/>
      <w:sz w:val="26"/>
    </w:rPr>
  </w:style>
  <w:style w:type="paragraph" w:customStyle="1" w:styleId="Textbody21">
    <w:name w:val="Text body21"/>
    <w:link w:val="Textbody2"/>
    <w:qFormat/>
    <w:rPr>
      <w:i/>
      <w:sz w:val="26"/>
    </w:rPr>
  </w:style>
  <w:style w:type="paragraph" w:customStyle="1" w:styleId="Contents821">
    <w:name w:val="Contents 821"/>
    <w:link w:val="Contents82"/>
    <w:qFormat/>
    <w:rPr>
      <w:rFonts w:ascii="XO Thames" w:hAnsi="XO Thames"/>
      <w:sz w:val="28"/>
    </w:rPr>
  </w:style>
  <w:style w:type="paragraph" w:customStyle="1" w:styleId="Subtitle111">
    <w:name w:val="Subtitle111"/>
    <w:link w:val="Subtitle11"/>
    <w:qFormat/>
    <w:rPr>
      <w:b/>
      <w:sz w:val="28"/>
    </w:rPr>
  </w:style>
  <w:style w:type="paragraph" w:styleId="51">
    <w:name w:val="toc 5"/>
    <w:next w:val="a"/>
    <w:uiPriority w:val="39"/>
    <w:rPr>
      <w:rFonts w:ascii="XO Thames" w:hAnsi="XO Thames"/>
      <w:sz w:val="28"/>
    </w:r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customStyle="1" w:styleId="1120">
    <w:name w:val="Заголовок112"/>
    <w:basedOn w:val="a"/>
    <w:next w:val="a7"/>
    <w:link w:val="1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Contents33">
    <w:name w:val="Contents 33"/>
    <w:link w:val="Contents31"/>
    <w:qFormat/>
    <w:rPr>
      <w:rFonts w:ascii="XO Thames" w:hAnsi="XO Thames"/>
      <w:sz w:val="28"/>
    </w:rPr>
  </w:style>
  <w:style w:type="paragraph" w:customStyle="1" w:styleId="Endnote111">
    <w:name w:val="Endnote111"/>
    <w:link w:val="Endnote11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Contents73">
    <w:name w:val="Contents 73"/>
    <w:link w:val="Contents71"/>
    <w:qFormat/>
    <w:rPr>
      <w:rFonts w:ascii="XO Thames" w:hAnsi="XO Thames"/>
      <w:sz w:val="28"/>
    </w:rPr>
  </w:style>
  <w:style w:type="paragraph" w:customStyle="1" w:styleId="PlainText111">
    <w:name w:val="Plain Text111"/>
    <w:basedOn w:val="a"/>
    <w:link w:val="PlainText11"/>
    <w:qFormat/>
    <w:rPr>
      <w:rFonts w:ascii="Consolas" w:hAnsi="Consolas"/>
      <w:sz w:val="21"/>
    </w:rPr>
  </w:style>
  <w:style w:type="paragraph" w:customStyle="1" w:styleId="Heading421">
    <w:name w:val="Heading 421"/>
    <w:link w:val="Heading42"/>
    <w:qFormat/>
    <w:rPr>
      <w:rFonts w:ascii="XO Thames" w:hAnsi="XO Thames"/>
      <w:b/>
      <w:sz w:val="24"/>
    </w:rPr>
  </w:style>
  <w:style w:type="paragraph" w:customStyle="1" w:styleId="NoSpacing111">
    <w:name w:val="No Spacing111"/>
    <w:link w:val="NoSpacing11"/>
    <w:qFormat/>
    <w:rPr>
      <w:sz w:val="22"/>
    </w:rPr>
  </w:style>
  <w:style w:type="paragraph" w:customStyle="1" w:styleId="Title111">
    <w:name w:val="Title111"/>
    <w:link w:val="Title11"/>
    <w:qFormat/>
    <w:rPr>
      <w:rFonts w:ascii="XO Thames" w:hAnsi="XO Thames"/>
      <w:b/>
      <w:caps/>
      <w:sz w:val="40"/>
    </w:rPr>
  </w:style>
  <w:style w:type="paragraph" w:customStyle="1" w:styleId="Title21">
    <w:name w:val="Title21"/>
    <w:link w:val="Title2"/>
    <w:qFormat/>
    <w:rPr>
      <w:rFonts w:ascii="XO Thames" w:hAnsi="XO Thames"/>
      <w:b/>
      <w:caps/>
      <w:sz w:val="40"/>
    </w:rPr>
  </w:style>
  <w:style w:type="paragraph" w:styleId="ac">
    <w:name w:val="Subtitle"/>
    <w:basedOn w:val="a"/>
    <w:uiPriority w:val="11"/>
    <w:qFormat/>
    <w:pPr>
      <w:jc w:val="center"/>
    </w:pPr>
    <w:rPr>
      <w:b/>
      <w:sz w:val="28"/>
    </w:rPr>
  </w:style>
  <w:style w:type="paragraph" w:customStyle="1" w:styleId="1121">
    <w:name w:val="Указатель112"/>
    <w:basedOn w:val="a"/>
    <w:link w:val="118"/>
    <w:qFormat/>
  </w:style>
  <w:style w:type="paragraph" w:customStyle="1" w:styleId="Textbodyindent21">
    <w:name w:val="Text body indent21"/>
    <w:link w:val="Textbodyindent2"/>
    <w:qFormat/>
  </w:style>
  <w:style w:type="paragraph" w:styleId="ad">
    <w:name w:val="Title"/>
    <w:next w:val="a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paragraph" w:styleId="ae">
    <w:name w:val="Body Text Indent"/>
    <w:basedOn w:val="a"/>
    <w:pPr>
      <w:spacing w:after="120"/>
    </w:pPr>
  </w:style>
  <w:style w:type="paragraph" w:customStyle="1" w:styleId="Contents521">
    <w:name w:val="Contents 521"/>
    <w:link w:val="Contents52"/>
    <w:qFormat/>
    <w:rPr>
      <w:rFonts w:ascii="XO Thames" w:hAnsi="XO Thames"/>
      <w:sz w:val="28"/>
    </w:rPr>
  </w:style>
  <w:style w:type="paragraph" w:customStyle="1" w:styleId="Footer21">
    <w:name w:val="Footer21"/>
    <w:link w:val="Footer2"/>
    <w:qFormat/>
  </w:style>
  <w:style w:type="paragraph" w:customStyle="1" w:styleId="Contents63">
    <w:name w:val="Contents 63"/>
    <w:link w:val="Contents61"/>
    <w:qFormat/>
    <w:rPr>
      <w:rFonts w:ascii="XO Thames" w:hAnsi="XO Thames"/>
      <w:sz w:val="28"/>
    </w:rPr>
  </w:style>
  <w:style w:type="paragraph" w:customStyle="1" w:styleId="Textbodyindent11">
    <w:name w:val="Text body indent11"/>
    <w:link w:val="Textbodyindent1"/>
    <w:qFormat/>
  </w:style>
  <w:style w:type="paragraph" w:customStyle="1" w:styleId="Contents121">
    <w:name w:val="Contents 121"/>
    <w:link w:val="Contents12"/>
    <w:qFormat/>
    <w:rPr>
      <w:rFonts w:ascii="XO Thames" w:hAnsi="XO Thames"/>
      <w:b/>
      <w:sz w:val="28"/>
    </w:rPr>
  </w:style>
  <w:style w:type="paragraph" w:customStyle="1" w:styleId="122">
    <w:name w:val="Заголовок12"/>
    <w:basedOn w:val="a"/>
    <w:next w:val="a7"/>
    <w:link w:val="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31">
    <w:name w:val="Содержимое врезки31"/>
    <w:basedOn w:val="a"/>
    <w:link w:val="a3"/>
    <w:qFormat/>
  </w:style>
  <w:style w:type="paragraph" w:customStyle="1" w:styleId="ListParagraph2">
    <w:name w:val="List Paragraph2"/>
    <w:basedOn w:val="a"/>
    <w:qFormat/>
    <w:pPr>
      <w:ind w:left="720"/>
      <w:contextualSpacing/>
    </w:pPr>
    <w:rPr>
      <w:rFonts w:eastAsia="Times New Roman"/>
    </w:rPr>
  </w:style>
  <w:style w:type="paragraph" w:customStyle="1" w:styleId="42">
    <w:name w:val="Содержимое врезки4"/>
    <w:basedOn w:val="a"/>
    <w:qFormat/>
  </w:style>
  <w:style w:type="paragraph" w:customStyle="1" w:styleId="Default1">
    <w:name w:val="Default1"/>
    <w:qFormat/>
    <w:rPr>
      <w:rFonts w:ascii="Times New Roman" w:hAnsi="Times New Roman"/>
      <w:sz w:val="24"/>
    </w:rPr>
  </w:style>
  <w:style w:type="paragraph" w:customStyle="1" w:styleId="ListParagraph3">
    <w:name w:val="List Paragraph3"/>
    <w:basedOn w:val="a"/>
    <w:qFormat/>
    <w:pPr>
      <w:ind w:left="720"/>
      <w:contextualSpacing/>
    </w:pPr>
    <w:rPr>
      <w:rFonts w:eastAsia="Times New Roman"/>
    </w:rPr>
  </w:style>
  <w:style w:type="table" w:styleId="af">
    <w:name w:val="Table Grid"/>
    <w:basedOn w:val="a1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0">
    <w:name w:val="List Paragraph"/>
    <w:aliases w:val="Bullet List,FooterText,numbered,Список дефисный,Маркер,ТЗ список,Абзац списка литеральный,Bullet 1,Use Case List Paragraph,A_маркированный_список,_Абзац списка,Table-Normal,RSHB_Table-Normal,Заговок Марина,Paragraphe de liste1,Таблицы"/>
    <w:basedOn w:val="a"/>
    <w:link w:val="af1"/>
    <w:uiPriority w:val="34"/>
    <w:qFormat/>
    <w:rsid w:val="00D3740F"/>
    <w:pPr>
      <w:suppressAutoHyphens w:val="0"/>
      <w:ind w:left="720" w:firstLine="709"/>
      <w:contextualSpacing/>
      <w:jc w:val="both"/>
    </w:pPr>
    <w:rPr>
      <w:rFonts w:eastAsia="Times New Roman" w:cs="Times New Roman"/>
      <w:color w:val="auto"/>
      <w:sz w:val="26"/>
      <w:szCs w:val="22"/>
      <w:lang w:eastAsia="en-US" w:bidi="ar-SA"/>
    </w:rPr>
  </w:style>
  <w:style w:type="character" w:customStyle="1" w:styleId="af1">
    <w:name w:val="Абзац списка Знак"/>
    <w:aliases w:val="Bullet List Знак,FooterText Знак,numbered Знак,Список дефисный Знак,Маркер Знак,ТЗ список Знак,Абзац списка литеральный Знак,Bullet 1 Знак,Use Case List Paragraph Знак,A_маркированный_список Знак,_Абзац списка Знак,Table-Normal Знак"/>
    <w:link w:val="af0"/>
    <w:uiPriority w:val="34"/>
    <w:qFormat/>
    <w:locked/>
    <w:rsid w:val="00F211FB"/>
    <w:rPr>
      <w:rFonts w:ascii="Times New Roman" w:eastAsia="Times New Roman" w:hAnsi="Times New Roman" w:cs="Times New Roman"/>
      <w:color w:val="auto"/>
      <w:sz w:val="26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yubov.dunichkina@rt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t-online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330</Words>
  <Characters>1884</Characters>
  <Application>Microsoft Office Word</Application>
  <DocSecurity>0</DocSecurity>
  <Lines>15</Lines>
  <Paragraphs>4</Paragraphs>
  <ScaleCrop>false</ScaleCrop>
  <Company>vdi</Company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Дуничкина Любовь Николаевна</cp:lastModifiedBy>
  <cp:revision>16</cp:revision>
  <dcterms:created xsi:type="dcterms:W3CDTF">2025-12-17T09:33:00Z</dcterms:created>
  <dcterms:modified xsi:type="dcterms:W3CDTF">2026-05-20T09:41:00Z</dcterms:modified>
  <dc:language>ru-RU</dc:language>
</cp:coreProperties>
</file>